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D3" w:rsidRPr="00275D66" w:rsidRDefault="00FE18D3" w:rsidP="00FE18D3">
      <w:pPr>
        <w:pStyle w:val="a4"/>
        <w:ind w:right="-1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275D66">
        <w:rPr>
          <w:rStyle w:val="a3"/>
          <w:rFonts w:ascii="Times New Roman" w:hAnsi="Times New Roman" w:cs="Times New Roman"/>
          <w:color w:val="FF0000"/>
          <w:sz w:val="36"/>
          <w:szCs w:val="36"/>
        </w:rPr>
        <w:t>Малыш начинает говорить.</w:t>
      </w:r>
    </w:p>
    <w:p w:rsidR="00FE18D3" w:rsidRDefault="00FE18D3" w:rsidP="00FE18D3">
      <w:pPr>
        <w:pStyle w:val="a4"/>
        <w:ind w:right="-1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 w:rsidRPr="00275D66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Раннее развитие речи детей. Советы </w:t>
      </w:r>
      <w:r w:rsidRPr="00FE18D3">
        <w:rPr>
          <w:rStyle w:val="a3"/>
          <w:rFonts w:ascii="Times New Roman" w:hAnsi="Times New Roman" w:cs="Times New Roman"/>
          <w:color w:val="FF0000"/>
          <w:sz w:val="36"/>
          <w:szCs w:val="36"/>
        </w:rPr>
        <w:t>логопеда</w:t>
      </w:r>
      <w:r w:rsidRPr="00FE18D3">
        <w:rPr>
          <w:rStyle w:val="a3"/>
          <w:rFonts w:ascii="Times New Roman" w:hAnsi="Times New Roman" w:cs="Times New Roman"/>
          <w:color w:val="FF0000"/>
          <w:sz w:val="24"/>
          <w:szCs w:val="24"/>
        </w:rPr>
        <w:t>.</w:t>
      </w:r>
    </w:p>
    <w:p w:rsidR="00FE18D3" w:rsidRDefault="00FE18D3" w:rsidP="00FE18D3">
      <w:pPr>
        <w:pStyle w:val="a4"/>
        <w:ind w:right="-1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</w:p>
    <w:p w:rsidR="00FE18D3" w:rsidRDefault="00FE18D3" w:rsidP="00FE18D3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D3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3390900" cy="2800350"/>
            <wp:effectExtent l="19050" t="0" r="0" b="0"/>
            <wp:docPr id="2" name="Рисунок 1" descr="Малыш начинает говорить. Раннее развитие речи детей. Советы логопе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начинает говорить. Раннее развитие речи детей. Советы логопед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D3" w:rsidRDefault="00FE18D3" w:rsidP="00FE18D3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 давайте поговорим о том, что интересует многих, да практически всех родителей детей от года до трех лет? Речь пойдет о развитии речи ребенка и его словарном запасе. Если вам интересно, то устраивайтесь поудобнее. С вашего позволения я начну.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Я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логопед. Между прочим, с уже довольно серьезным стажем. Ну и по совместительству мама очаровательного создания трех лет. На детских площадках, куда мы очень любим ходить, я общаюсь с родителями других детишек. Так вот, как только в разговоре я упоминаю род своей деятельности, то у моих собеседников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(независимо от возраста)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"загораются" глаза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меня сыпется град вопросов.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Суть у всех конечно одна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- все ли речевые навыки в норме у моего ребенка?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Так вот, я решила собрать все вопросы воедино и ответить на самые актуальные из них. Прежде чем начну, хочу напомнить, что на развитие речи у ребенка от года до трех лет влияют множество факторов, но самые основные это пассивный словарный запас и мелкая моторика. Так давайте начнем.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Итак, вы стали родителями! Поздравляю от всей души! Первый год жизни вашего крохи очень важен. Из маленького человечка формируется личность. Со своими желаниями и предпочтениями, ну и капризами конеч</w:t>
      </w:r>
      <w:r>
        <w:rPr>
          <w:rFonts w:ascii="Times New Roman" w:hAnsi="Times New Roman" w:cs="Times New Roman"/>
          <w:color w:val="000000"/>
          <w:sz w:val="24"/>
          <w:szCs w:val="24"/>
        </w:rPr>
        <w:t>но. Первые шаги, первые эмоции, первые слова...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Кстати о словах. К первому году жизни ребенок знает около 50-100 слов, но употребляет около 20, в основном это двухсложные слова, в трехсложном один слог обычно пропускается, но любящая мама прекрасно понимает своего малыша. Ребенок в своих действиях начинает копировать родителей, а это значит, что пришло время постепенно формировать артикуляционные навыки. На прогулке или в любое свободное время при общении с ребенком цокайте языком, надувайте щеки, показывайте, как кошка лакает из блюдца. Попросите его повторять все это за вами. Эти нехитрые действия способствуют развитию артикуляции. Серьезно! Вы сами в этом убедитесь!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Да и еще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- кто бы что не говорил, но ранний отказ от пустышки и бутылочки формирует правильный прикус, а это немаловажный факт в развитии речевых навыков.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Время идет, и вот вашему сокровищу исполнилось два года! Целых два!!! Его словарный запас уже пополнился до 300 слов, в разговоре он способен строить короткие предложения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(до четырех слов)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Ваш кроха уже знает и активно использует "волшебные слова". Умее</w:t>
      </w:r>
      <w:r>
        <w:rPr>
          <w:rFonts w:ascii="Times New Roman" w:hAnsi="Times New Roman" w:cs="Times New Roman"/>
          <w:color w:val="000000"/>
          <w:sz w:val="24"/>
          <w:szCs w:val="24"/>
        </w:rPr>
        <w:t>т говорить о себе в первом лице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но в его речи еще нет предлогов и союзов.</w:t>
      </w:r>
    </w:p>
    <w:p w:rsidR="00FE18D3" w:rsidRDefault="00FE18D3" w:rsidP="00FE18D3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 что? Продолжим наш краткий экскурс в логопедические лабиринты?</w:t>
      </w:r>
    </w:p>
    <w:p w:rsidR="005B53F9" w:rsidRDefault="00FE18D3" w:rsidP="005B53F9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Наше счастье подросло и ему уже три года. Его словарный запас увеличивается до 1500 слов, но активно используется около 600. Он уже активно вступает в диалог, знает единственные и множественные числа. А по данной ему картинке может составить рассказ, в котором может быть до пяти простых предложений. Так же в речи начинают появлят</w:t>
      </w:r>
      <w:r w:rsidR="005B53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ся сложные предложения. Малыш прекрасно запоминает и рассказывает стихи, коротенькие, но все же стихи! В разговоре появляются первые причастия, начинается правильное употребление предлогов и союзов.</w:t>
      </w:r>
    </w:p>
    <w:p w:rsidR="00FE18D3" w:rsidRDefault="00FE18D3" w:rsidP="005B53F9">
      <w:pPr>
        <w:pStyle w:val="a4"/>
        <w:tabs>
          <w:tab w:val="left" w:pos="10542"/>
          <w:tab w:val="left" w:pos="10672"/>
        </w:tabs>
        <w:ind w:right="41" w:firstLine="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Вот в принципе и все. Но!! Дорогие родители, хочется отметить что все детки индивидуальны! И даже если у вашего малыша что-то не получается, то не надо паниковать и самостоятельно ставить ребенку мудреные диагнозы </w:t>
      </w:r>
      <w:r w:rsidRPr="00F35076">
        <w:rPr>
          <w:rStyle w:val="a7"/>
          <w:rFonts w:ascii="Times New Roman" w:hAnsi="Times New Roman" w:cs="Times New Roman"/>
          <w:color w:val="000000"/>
          <w:sz w:val="24"/>
          <w:szCs w:val="24"/>
        </w:rPr>
        <w:t>(Да-да! Это я о вас, любители интернет форумов!)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Проводите больше времени со своим ребенк</w:t>
      </w:r>
      <w:r w:rsidR="005B53F9">
        <w:rPr>
          <w:rFonts w:ascii="Times New Roman" w:hAnsi="Times New Roman" w:cs="Times New Roman"/>
          <w:color w:val="000000"/>
          <w:sz w:val="24"/>
          <w:szCs w:val="24"/>
        </w:rPr>
        <w:t xml:space="preserve">ом,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читайте с ним книжки с яркими иллюстрациями. Рассматривайте и анализируйте вместе картинки, придумывайте надписи к ним. Играйте в развивающие логопедические игры. И да прибудет в вашем доме счастье! Мира и добра Вам!</w:t>
      </w:r>
    </w:p>
    <w:p w:rsidR="00FE18D3" w:rsidRPr="00275D66" w:rsidRDefault="00FE18D3" w:rsidP="00FE18D3">
      <w:pPr>
        <w:pStyle w:val="a4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B22" w:rsidRDefault="001D4B22"/>
    <w:sectPr w:rsidR="001D4B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22" w:rsidRDefault="001D4B22" w:rsidP="005B53F9">
      <w:pPr>
        <w:spacing w:after="0" w:line="240" w:lineRule="auto"/>
      </w:pPr>
      <w:r>
        <w:separator/>
      </w:r>
    </w:p>
  </w:endnote>
  <w:endnote w:type="continuationSeparator" w:id="1">
    <w:p w:rsidR="001D4B22" w:rsidRDefault="001D4B22" w:rsidP="005B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0251"/>
      <w:docPartObj>
        <w:docPartGallery w:val="Page Numbers (Bottom of Page)"/>
        <w:docPartUnique/>
      </w:docPartObj>
    </w:sdtPr>
    <w:sdtContent>
      <w:p w:rsidR="005B53F9" w:rsidRDefault="005B53F9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53F9" w:rsidRDefault="005B53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22" w:rsidRDefault="001D4B22" w:rsidP="005B53F9">
      <w:pPr>
        <w:spacing w:after="0" w:line="240" w:lineRule="auto"/>
      </w:pPr>
      <w:r>
        <w:separator/>
      </w:r>
    </w:p>
  </w:footnote>
  <w:footnote w:type="continuationSeparator" w:id="1">
    <w:p w:rsidR="001D4B22" w:rsidRDefault="001D4B22" w:rsidP="005B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8D3"/>
    <w:rsid w:val="001D4B22"/>
    <w:rsid w:val="005B53F9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8D3"/>
    <w:rPr>
      <w:b/>
      <w:bCs/>
    </w:rPr>
  </w:style>
  <w:style w:type="paragraph" w:styleId="a4">
    <w:name w:val="No Spacing"/>
    <w:uiPriority w:val="1"/>
    <w:qFormat/>
    <w:rsid w:val="00FE18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D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E18D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B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53F9"/>
  </w:style>
  <w:style w:type="paragraph" w:styleId="aa">
    <w:name w:val="footer"/>
    <w:basedOn w:val="a"/>
    <w:link w:val="ab"/>
    <w:uiPriority w:val="99"/>
    <w:unhideWhenUsed/>
    <w:rsid w:val="005B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2020-01-23T04:29:00Z</dcterms:created>
  <dcterms:modified xsi:type="dcterms:W3CDTF">2020-01-23T04:33:00Z</dcterms:modified>
</cp:coreProperties>
</file>