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возникавшими вопросами Департаментом государственной политики в сфере общего образования </w:t>
      </w:r>
      <w:proofErr w:type="spellStart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Минобрнауки</w:t>
      </w:r>
      <w:proofErr w:type="spellEnd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РФ было подготовлено письмо, в котором, в частности, говорится следующее.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Рабочая тетрадь - учебное издание, имеющее особый дидактический аппарат, способствующий самостоятельной работе учащегося над освоением учебного предмета (издательский </w:t>
      </w:r>
      <w:hyperlink r:id="rId4" w:history="1">
        <w:r w:rsidRPr="003A253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ГОСТ 7.60-2003</w:t>
        </w:r>
      </w:hyperlink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).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Данный </w:t>
      </w:r>
      <w:hyperlink r:id="rId5" w:history="1">
        <w:r w:rsidRPr="003A253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ГОСТ</w:t>
        </w:r>
      </w:hyperlink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относит рабочую тетрадь к учебным пособиям (что означает распространение на рабочие тетради требований ст. 35 Федерального закона «Об образовании в Российской Федерации»). Решение об их приобретении принимается образовательной организацией исходя из целесообразности и эффективности использования доведённых до неё средств. 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 этом обращено внимание, что педагогическими работниками школы в образовательном процессе могут использоваться различные методики обучения, которые позволяют достичь освоения </w:t>
      </w:r>
      <w:proofErr w:type="gramStart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обучающимся</w:t>
      </w:r>
      <w:proofErr w:type="gramEnd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образовательной программы и без использования рабочих тетрадей.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Родители школьников не лишены права приобретать учебники для своих детей самостоятельно. Однако если такая инициатива исходит от образовательной организации (директора, классного руководителя), это является нарушением закона. В случае подобного нарушения прав детей родители могут обратиться в органы управления в сфере образования, службу по контролю и надзору в сфере образования Иркутской области либо в территориальные органы прокуратуры.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74E4" w:rsidRPr="003A253F" w:rsidRDefault="00DA74E4">
      <w:pPr>
        <w:rPr>
          <w:color w:val="404040" w:themeColor="text1" w:themeTint="BF"/>
        </w:rPr>
      </w:pPr>
    </w:p>
    <w:p w:rsidR="00ED1BF4" w:rsidRPr="003A253F" w:rsidRDefault="00ED1BF4">
      <w:pPr>
        <w:rPr>
          <w:color w:val="404040" w:themeColor="text1" w:themeTint="BF"/>
        </w:rPr>
      </w:pPr>
    </w:p>
    <w:p w:rsidR="00ED1BF4" w:rsidRPr="003A253F" w:rsidRDefault="00ED1BF4" w:rsidP="00ED1BF4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A253F">
        <w:rPr>
          <w:rFonts w:ascii="Times New Roman" w:hAnsi="Times New Roman"/>
          <w:b/>
          <w:color w:val="404040" w:themeColor="text1" w:themeTint="BF"/>
          <w:sz w:val="28"/>
          <w:szCs w:val="28"/>
        </w:rPr>
        <w:lastRenderedPageBreak/>
        <w:t xml:space="preserve">               Прокуратура Иркутской  области</w:t>
      </w:r>
    </w:p>
    <w:p w:rsidR="00ED1BF4" w:rsidRPr="003A253F" w:rsidRDefault="00ED1BF4" w:rsidP="00ED1BF4">
      <w:pPr>
        <w:jc w:val="center"/>
        <w:rPr>
          <w:color w:val="404040" w:themeColor="text1" w:themeTint="BF"/>
        </w:rPr>
      </w:pPr>
      <w:r w:rsidRPr="003A253F">
        <w:rPr>
          <w:rFonts w:ascii="Arial" w:hAnsi="Arial" w:cs="Arial"/>
          <w:noProof/>
          <w:color w:val="404040" w:themeColor="text1" w:themeTint="BF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F4" w:rsidRPr="003A253F" w:rsidRDefault="00ED1BF4" w:rsidP="00ED1BF4">
      <w:pPr>
        <w:jc w:val="both"/>
        <w:rPr>
          <w:b/>
          <w:color w:val="404040" w:themeColor="text1" w:themeTint="BF"/>
          <w:sz w:val="28"/>
          <w:szCs w:val="28"/>
        </w:rPr>
      </w:pPr>
      <w:r w:rsidRPr="003A253F">
        <w:rPr>
          <w:b/>
          <w:color w:val="404040" w:themeColor="text1" w:themeTint="BF"/>
          <w:sz w:val="28"/>
          <w:szCs w:val="28"/>
        </w:rPr>
        <w:t xml:space="preserve">                   «Об обеспечении школьными учебниками»</w:t>
      </w:r>
    </w:p>
    <w:p w:rsidR="00ED1BF4" w:rsidRPr="003A253F" w:rsidRDefault="003A18C7">
      <w:pPr>
        <w:rPr>
          <w:color w:val="404040" w:themeColor="text1" w:themeTint="BF"/>
        </w:rPr>
      </w:pPr>
      <w:r w:rsidRPr="003A253F">
        <w:rPr>
          <w:color w:val="404040" w:themeColor="text1" w:themeTint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D1BF4" w:rsidRPr="003A253F">
        <w:rPr>
          <w:color w:val="404040" w:themeColor="text1" w:themeTint="BF"/>
        </w:rPr>
        <w:t xml:space="preserve"> </w:t>
      </w:r>
      <w:r w:rsidRPr="003A253F">
        <w:rPr>
          <w:color w:val="404040" w:themeColor="text1" w:themeTint="BF"/>
        </w:rPr>
        <w:pict>
          <v:shape id="_x0000_i1026" type="#_x0000_t75" alt="" style="width:24pt;height:24pt"/>
        </w:pict>
      </w:r>
      <w:r w:rsidR="00ED1BF4" w:rsidRPr="003A253F">
        <w:rPr>
          <w:color w:val="404040" w:themeColor="text1" w:themeTint="BF"/>
        </w:rPr>
        <w:t xml:space="preserve"> </w:t>
      </w:r>
      <w:r w:rsidR="00ED1BF4" w:rsidRPr="003A253F"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3609975" cy="3086100"/>
            <wp:effectExtent l="19050" t="0" r="9525" b="0"/>
            <wp:docPr id="3" name="Рисунок 3" descr="http://13.dolsadik.ru/wp-content/uploads/2015/05/Prava-rebenka-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3.dolsadik.ru/wp-content/uploads/2015/05/Prava-rebenka-st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72" cy="30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F4" w:rsidRPr="003A253F" w:rsidRDefault="00ED1BF4">
      <w:pPr>
        <w:rPr>
          <w:color w:val="404040" w:themeColor="text1" w:themeTint="BF"/>
        </w:rPr>
      </w:pPr>
    </w:p>
    <w:p w:rsidR="00ED1BF4" w:rsidRPr="003A253F" w:rsidRDefault="00ED1BF4" w:rsidP="00ED1BF4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A253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Иркутск</w:t>
      </w:r>
    </w:p>
    <w:p w:rsidR="00ED1BF4" w:rsidRPr="003A253F" w:rsidRDefault="00ED1BF4" w:rsidP="00ED1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A253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2016г</w:t>
      </w:r>
      <w:r w:rsidRPr="003A253F">
        <w:rPr>
          <w:rFonts w:ascii="Times New Roman" w:hAnsi="Times New Roman" w:cs="Times New Roman"/>
          <w:b/>
          <w:color w:val="404040" w:themeColor="text1" w:themeTint="BF"/>
        </w:rPr>
        <w:t>.</w:t>
      </w:r>
    </w:p>
    <w:p w:rsidR="00ED1BF4" w:rsidRPr="003A253F" w:rsidRDefault="00ED1BF4" w:rsidP="00ED1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Обучение в школе – это образовательный процесс, в котором используются различные методики и средства. В освоении учебной программы обязательно используются учебники и учебные пособия. На протяжении ряда лет приобретение учебников для детей являлось заботой родителей. В прежнем Законе РФ «Об образовании» была статья, предусматривающая бесплатное пользование школьными библиотечными ресурсами.</w:t>
      </w:r>
    </w:p>
    <w:p w:rsidR="00ED1BF4" w:rsidRPr="003A253F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Вступивший в силу с 01.09.2013 Федеральный закон «Об образовании в Российской Федерации» № 273-ФЗ теме учебников посвятил не одну статью.</w:t>
      </w:r>
    </w:p>
    <w:p w:rsidR="00ED1BF4" w:rsidRPr="003A253F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В частности, согласно ст. 18 Закона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(электронные), обеспечивающие доступ к информационным справочным и поисковым системам,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Нормы обеспеченности устанавливаются соответствующими федеральными государственными образовательными </w:t>
      </w:r>
      <w:hyperlink r:id="rId8" w:history="1">
        <w:r w:rsidRPr="003A253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стандартами</w:t>
        </w:r>
      </w:hyperlink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D1BF4" w:rsidRPr="003A253F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В образовательном процессе используются учебники,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программ, а также допущенных к такому использованию (</w:t>
      </w:r>
      <w:proofErr w:type="gramStart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</w:t>
      </w:r>
      <w:proofErr w:type="gramEnd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4 ст. 18).</w:t>
      </w:r>
    </w:p>
    <w:p w:rsidR="00ED1BF4" w:rsidRPr="003A253F" w:rsidRDefault="00ED1BF4" w:rsidP="00ED1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Разработка и утверждение образовательных программ, определение списка учебников в соответствии с утверждённым федеральным перечнем и учебных пособий относится в соответствии со ст. 28 Закона к компетенции образовательной организации. То есть, каждая школа (лицей, гимназия) самостоятельно определяют учебную программу и учебники, по которым дети будут учиться в этой школе.</w:t>
      </w:r>
    </w:p>
    <w:p w:rsidR="00ED1BF4" w:rsidRPr="003A253F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ab/>
        <w:t xml:space="preserve">На основании ст. 35 Федерального закона № 273-ФЗ </w:t>
      </w:r>
      <w:proofErr w:type="gramStart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обучающимся</w:t>
      </w:r>
      <w:proofErr w:type="gramEnd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пределах федеральных государственных образовательных </w:t>
      </w:r>
      <w:hyperlink r:id="rId9" w:history="1">
        <w:r w:rsidRPr="003A253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стандартов</w:t>
        </w:r>
      </w:hyperlink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образовательных стандартов учебники и учебные пособия, а также учебно-методические материалы, </w:t>
      </w:r>
      <w:hyperlink r:id="rId10" w:history="1">
        <w:r w:rsidRPr="003A253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средства</w:t>
        </w:r>
      </w:hyperlink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обучения и воспитания  предоставляются образовательной организацией бесплатно в пользование на время получения образования. Это значит, что пока ребёнок учится в школе, из школьной библиотеки ему должны быть выданы необходимые учебники.</w:t>
      </w:r>
    </w:p>
    <w:p w:rsidR="00ED1BF4" w:rsidRPr="003A253F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proofErr w:type="gramStart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федеральными государственными образовательными стандартами начального общего, основного общего и среднего общего образования, утверждёнными соответствующими приказами </w:t>
      </w:r>
      <w:proofErr w:type="spellStart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Минобрнауки</w:t>
      </w:r>
      <w:proofErr w:type="spellEnd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РФ, норма обеспеченности образовательной деятельности учебными изданиями определяется исходя из расчёта: не менее одного учебника в печатной и (или) электронной форме, достаточного для освоения учебной  программы на каждого обучающегося по каждому учебному предмету, входящему в обязательную часть учебного плана основной образовательной</w:t>
      </w:r>
      <w:proofErr w:type="gramEnd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программы. 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Если обучающиеся получают платные образовательные услуги (за рамками образовательной деятельности, финансируемой из бюджета, и за пределами образовательных стандартов), то пользование учебниками и учебными пособиями осуществляется в порядке, установленном организацией, осуществляющей образовательную деятельность.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Ежегодно из областного бюджета для школ выделяются денежные средства в виде субвенций, которые образовательные учреждения расходуют на организацию образовательного процесса, в том числе приобретение учебников и учебных пособий в школьные библиотеки. Сумму, необходимую для пополнения библиотечного фонда, школы определяют самостоятельно. Покупка учебников, согласно ст. 35 Федерального закона № 273-ФЗ, осуществляется также за счёт средств местных бюджетов для муниципальных образовательных организаций.</w:t>
      </w:r>
    </w:p>
    <w:p w:rsidR="00ED1BF4" w:rsidRPr="003A253F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Нередко в образовательном процессе, особенно в начальной школе, кроме учебников, используются рабочие тетради. В связи </w:t>
      </w:r>
      <w:proofErr w:type="gramStart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3A25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D1BF4" w:rsidRPr="003A253F" w:rsidRDefault="00ED1BF4" w:rsidP="00ED1BF4">
      <w:pPr>
        <w:spacing w:after="0" w:line="240" w:lineRule="auto"/>
        <w:rPr>
          <w:color w:val="404040" w:themeColor="text1" w:themeTint="BF"/>
        </w:rPr>
      </w:pPr>
    </w:p>
    <w:sectPr w:rsidR="00ED1BF4" w:rsidRPr="003A253F" w:rsidSect="00ED1BF4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F4"/>
    <w:rsid w:val="003A18C7"/>
    <w:rsid w:val="003A253F"/>
    <w:rsid w:val="007A40DF"/>
    <w:rsid w:val="00DA74E4"/>
    <w:rsid w:val="00E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78257A5D3D7F1363E86BD695EAE852E2AE455ACAAB2EDB8F83B8869d8WF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FAF34727E4E93BD8457E819294D9E8A5DA7BB8320C87643DD2EEE9775D03F886AF20240B7149892261E" TargetMode="External"/><Relationship Id="rId10" Type="http://schemas.openxmlformats.org/officeDocument/2006/relationships/hyperlink" Target="consultantplus://offline/ref=B752B455B413A31A84B8A1E8390666E466CBA9C6EEF32FAE045BBB1440ED5F2D9FE4B1F2EC8114D1AFgFE" TargetMode="External"/><Relationship Id="rId4" Type="http://schemas.openxmlformats.org/officeDocument/2006/relationships/hyperlink" Target="consultantplus://offline/ref=21FAF34727E4E93BD8457E819294D9E8A5DA7BB8320C87643DD2EEE9775D03F886AF20240B7149892261E" TargetMode="External"/><Relationship Id="rId9" Type="http://schemas.openxmlformats.org/officeDocument/2006/relationships/hyperlink" Target="consultantplus://offline/ref=B752B455B413A31A84B8A1E8390666E466C6ADC3E7F42FAE045BBB1440AE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ivanova</cp:lastModifiedBy>
  <cp:revision>4</cp:revision>
  <cp:lastPrinted>2017-11-29T05:55:00Z</cp:lastPrinted>
  <dcterms:created xsi:type="dcterms:W3CDTF">2016-11-16T04:23:00Z</dcterms:created>
  <dcterms:modified xsi:type="dcterms:W3CDTF">2017-11-29T05:55:00Z</dcterms:modified>
</cp:coreProperties>
</file>