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A9" w:rsidRDefault="00C367A9" w:rsidP="00C367A9">
      <w:pPr>
        <w:jc w:val="center"/>
        <w:rPr>
          <w:b/>
          <w:i/>
          <w:color w:val="002060"/>
          <w:sz w:val="40"/>
          <w:szCs w:val="40"/>
        </w:rPr>
      </w:pPr>
      <w:r w:rsidRPr="001B2A60">
        <w:rPr>
          <w:b/>
          <w:i/>
          <w:color w:val="002060"/>
          <w:sz w:val="40"/>
          <w:szCs w:val="40"/>
        </w:rPr>
        <w:t>Индивидуальная консультация для родителей</w:t>
      </w:r>
    </w:p>
    <w:p w:rsidR="00C367A9" w:rsidRPr="001B2A60" w:rsidRDefault="00C367A9" w:rsidP="00C367A9">
      <w:pPr>
        <w:jc w:val="center"/>
        <w:rPr>
          <w:sz w:val="40"/>
          <w:szCs w:val="40"/>
        </w:rPr>
      </w:pPr>
    </w:p>
    <w:p w:rsidR="0050787C" w:rsidRPr="00F53EBF" w:rsidRDefault="00944D14" w:rsidP="0050787C">
      <w:pPr>
        <w:jc w:val="center"/>
      </w:pPr>
      <w:r w:rsidRPr="00944D14">
        <w:rPr>
          <w:b/>
          <w:bCs/>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3pt;height:5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Заикание"/>
          </v:shape>
        </w:pict>
      </w:r>
    </w:p>
    <w:p w:rsidR="001B2A60" w:rsidRDefault="001B2A60" w:rsidP="001B2A60">
      <w:pPr>
        <w:spacing w:line="360" w:lineRule="auto"/>
        <w:ind w:firstLine="567"/>
        <w:jc w:val="both"/>
        <w:rPr>
          <w:sz w:val="28"/>
          <w:szCs w:val="28"/>
        </w:rPr>
      </w:pPr>
    </w:p>
    <w:p w:rsidR="0050787C" w:rsidRPr="001B2A60" w:rsidRDefault="0050787C" w:rsidP="001B2A60">
      <w:pPr>
        <w:spacing w:line="360" w:lineRule="auto"/>
        <w:ind w:firstLine="567"/>
        <w:jc w:val="both"/>
        <w:rPr>
          <w:sz w:val="28"/>
          <w:szCs w:val="28"/>
        </w:rPr>
      </w:pPr>
      <w:r w:rsidRPr="001B2A60">
        <w:rPr>
          <w:sz w:val="28"/>
          <w:szCs w:val="28"/>
        </w:rPr>
        <w:t>Заикание – одно из наиболее длительно протекающих речевых расстройств, природа которого еще во многом остается загадочной. Сотни ученых и практиков пытаются понять его причины и найти надежное средство лечения.</w:t>
      </w:r>
    </w:p>
    <w:p w:rsidR="0050787C" w:rsidRPr="001B2A60" w:rsidRDefault="0050787C" w:rsidP="001B2A60">
      <w:pPr>
        <w:spacing w:line="360" w:lineRule="auto"/>
        <w:ind w:firstLine="567"/>
        <w:jc w:val="both"/>
        <w:rPr>
          <w:sz w:val="28"/>
          <w:szCs w:val="28"/>
        </w:rPr>
      </w:pPr>
      <w:r w:rsidRPr="001B2A60">
        <w:rPr>
          <w:sz w:val="28"/>
          <w:szCs w:val="28"/>
        </w:rPr>
        <w:t>Основное проявление заикания - нарушение темпа и ритма речи, вызванное судорожным состоянием мышц речевого аппарата.</w:t>
      </w:r>
    </w:p>
    <w:p w:rsidR="0050787C" w:rsidRPr="001B2A60" w:rsidRDefault="0050787C" w:rsidP="001B2A60">
      <w:pPr>
        <w:spacing w:line="360" w:lineRule="auto"/>
        <w:ind w:firstLine="567"/>
        <w:jc w:val="both"/>
        <w:rPr>
          <w:sz w:val="28"/>
          <w:szCs w:val="28"/>
        </w:rPr>
      </w:pPr>
      <w:r w:rsidRPr="001B2A60">
        <w:rPr>
          <w:sz w:val="28"/>
          <w:szCs w:val="28"/>
        </w:rPr>
        <w:t xml:space="preserve">Есть веские основания считать, что заикание возникает на почве предрасположенности, которое проявляется под воздействием определенных условий: например тяжелого заболевания, сильного испуга и т. п. Помощь заикающемуся ребенку будет полноценной только тогда, когда она осуществляется </w:t>
      </w:r>
      <w:r w:rsidRPr="001B2A60">
        <w:rPr>
          <w:b/>
          <w:bCs/>
          <w:sz w:val="28"/>
          <w:szCs w:val="28"/>
        </w:rPr>
        <w:t>комплексно.</w:t>
      </w:r>
    </w:p>
    <w:p w:rsidR="0050787C" w:rsidRPr="001B2A60" w:rsidRDefault="0050787C" w:rsidP="001B2A60">
      <w:pPr>
        <w:spacing w:line="360" w:lineRule="auto"/>
        <w:ind w:firstLine="567"/>
        <w:jc w:val="both"/>
        <w:rPr>
          <w:sz w:val="28"/>
          <w:szCs w:val="28"/>
        </w:rPr>
      </w:pPr>
      <w:r w:rsidRPr="001B2A60">
        <w:rPr>
          <w:b/>
          <w:bCs/>
          <w:sz w:val="28"/>
          <w:szCs w:val="28"/>
        </w:rPr>
        <w:t>Комплексное лечение</w:t>
      </w:r>
      <w:r w:rsidRPr="001B2A60">
        <w:rPr>
          <w:sz w:val="28"/>
          <w:szCs w:val="28"/>
        </w:rPr>
        <w:t xml:space="preserve"> заикания включает физиотерапию, медикаментозное лечение, организацию необходимого режима дня, оздоровительные и закаливающие мероприятия, лечебную физкультуру (ЛФК), логопедическую ритмику, психотерапию и логопедическую (коррекционно-воспитательную) работу. </w:t>
      </w:r>
    </w:p>
    <w:p w:rsidR="0050787C" w:rsidRPr="001B2A60" w:rsidRDefault="0050787C" w:rsidP="001B2A60">
      <w:pPr>
        <w:spacing w:line="360" w:lineRule="auto"/>
        <w:ind w:firstLine="567"/>
        <w:jc w:val="both"/>
        <w:rPr>
          <w:sz w:val="28"/>
          <w:szCs w:val="28"/>
        </w:rPr>
      </w:pPr>
      <w:r w:rsidRPr="001B2A60">
        <w:rPr>
          <w:sz w:val="28"/>
          <w:szCs w:val="28"/>
        </w:rPr>
        <w:t xml:space="preserve">Исходя из этого, проведение полноценного курса лечения требует участия врачей (невролога, физиотерапевта, иногда </w:t>
      </w:r>
      <w:proofErr w:type="spellStart"/>
      <w:r w:rsidRPr="001B2A60">
        <w:rPr>
          <w:sz w:val="28"/>
          <w:szCs w:val="28"/>
        </w:rPr>
        <w:t>рефлексотерапевта</w:t>
      </w:r>
      <w:proofErr w:type="spellEnd"/>
      <w:r w:rsidRPr="001B2A60">
        <w:rPr>
          <w:sz w:val="28"/>
          <w:szCs w:val="28"/>
        </w:rPr>
        <w:t xml:space="preserve"> и некоторых других специалистов) и педагогов (логопеда, психолога).</w:t>
      </w:r>
    </w:p>
    <w:p w:rsidR="0050787C" w:rsidRPr="001B2A60" w:rsidRDefault="0050787C" w:rsidP="001B2A60">
      <w:pPr>
        <w:spacing w:line="360" w:lineRule="auto"/>
        <w:ind w:firstLine="567"/>
        <w:jc w:val="both"/>
        <w:rPr>
          <w:sz w:val="28"/>
          <w:szCs w:val="28"/>
        </w:rPr>
      </w:pPr>
      <w:r w:rsidRPr="001B2A60">
        <w:rPr>
          <w:sz w:val="28"/>
          <w:szCs w:val="28"/>
        </w:rPr>
        <w:t>Логопедическая работа состоит из двух основных частей: воспитания навыков правильной речи и обучения навыкам самоуправления.</w:t>
      </w:r>
    </w:p>
    <w:p w:rsidR="0050787C" w:rsidRPr="001B2A60" w:rsidRDefault="0050787C" w:rsidP="001B2A60">
      <w:pPr>
        <w:spacing w:line="360" w:lineRule="auto"/>
        <w:ind w:firstLine="567"/>
        <w:jc w:val="both"/>
        <w:rPr>
          <w:sz w:val="28"/>
          <w:szCs w:val="28"/>
        </w:rPr>
      </w:pPr>
      <w:r w:rsidRPr="001B2A60">
        <w:rPr>
          <w:sz w:val="28"/>
          <w:szCs w:val="28"/>
        </w:rPr>
        <w:t>Хорошо известно, что заикание не одинаково проявляется в различных формах речи, например, при пении заикание не встречается никогда, снимает или ослабляет заикание ритмическая речь (</w:t>
      </w:r>
      <w:proofErr w:type="spellStart"/>
      <w:r w:rsidRPr="001B2A60">
        <w:rPr>
          <w:sz w:val="28"/>
          <w:szCs w:val="28"/>
        </w:rPr>
        <w:t>послоговое</w:t>
      </w:r>
      <w:proofErr w:type="spellEnd"/>
      <w:r w:rsidRPr="001B2A60">
        <w:rPr>
          <w:sz w:val="28"/>
          <w:szCs w:val="28"/>
        </w:rPr>
        <w:t xml:space="preserve"> проговаривание слов, скандированная речь, декламация стихов) или шепот</w:t>
      </w:r>
      <w:r w:rsidR="00C367A9">
        <w:rPr>
          <w:sz w:val="28"/>
          <w:szCs w:val="28"/>
        </w:rPr>
        <w:t>н</w:t>
      </w:r>
      <w:r w:rsidRPr="001B2A60">
        <w:rPr>
          <w:sz w:val="28"/>
          <w:szCs w:val="28"/>
        </w:rPr>
        <w:t>ая речь.</w:t>
      </w:r>
    </w:p>
    <w:p w:rsidR="0050787C" w:rsidRPr="001B2A60" w:rsidRDefault="0050787C" w:rsidP="001B2A60">
      <w:pPr>
        <w:spacing w:line="360" w:lineRule="auto"/>
        <w:ind w:firstLine="567"/>
        <w:jc w:val="both"/>
        <w:rPr>
          <w:sz w:val="28"/>
          <w:szCs w:val="28"/>
        </w:rPr>
      </w:pPr>
      <w:r w:rsidRPr="001B2A60">
        <w:rPr>
          <w:sz w:val="28"/>
          <w:szCs w:val="28"/>
        </w:rPr>
        <w:lastRenderedPageBreak/>
        <w:t>Все эти и некоторые другие приемы используются в логопедической работе с заикающимися детьми, основной  целью которой является перевоспитание педагогическими средствами судорожной речи. При воспитании плавной (</w:t>
      </w:r>
      <w:proofErr w:type="spellStart"/>
      <w:r w:rsidRPr="001B2A60">
        <w:rPr>
          <w:sz w:val="28"/>
          <w:szCs w:val="28"/>
        </w:rPr>
        <w:t>бессудорожной</w:t>
      </w:r>
      <w:proofErr w:type="spellEnd"/>
      <w:r w:rsidRPr="001B2A60">
        <w:rPr>
          <w:sz w:val="28"/>
          <w:szCs w:val="28"/>
        </w:rPr>
        <w:t>) речи, прежде всего, необходимо выработать неторопливый ее темп, т. е. умение говорить не спеша, чуть замедленно. Это становится возможным  при спокойном уравновешенном поведении ребенка. Излишнее эмоциональное возбуждение детей необходимо «гасить», «переключая» их на спокойный эмоциональный фон.</w:t>
      </w:r>
    </w:p>
    <w:p w:rsidR="0050787C" w:rsidRPr="001B2A60" w:rsidRDefault="0050787C" w:rsidP="001B2A60">
      <w:pPr>
        <w:spacing w:line="360" w:lineRule="auto"/>
        <w:ind w:firstLine="567"/>
        <w:jc w:val="both"/>
        <w:rPr>
          <w:sz w:val="28"/>
          <w:szCs w:val="28"/>
        </w:rPr>
      </w:pPr>
      <w:r w:rsidRPr="001B2A60">
        <w:rPr>
          <w:sz w:val="28"/>
          <w:szCs w:val="28"/>
        </w:rPr>
        <w:t xml:space="preserve">В воспитании правильной речи </w:t>
      </w:r>
      <w:proofErr w:type="gramStart"/>
      <w:r w:rsidRPr="001B2A60">
        <w:rPr>
          <w:sz w:val="28"/>
          <w:szCs w:val="28"/>
        </w:rPr>
        <w:t>важное значение</w:t>
      </w:r>
      <w:proofErr w:type="gramEnd"/>
      <w:r w:rsidRPr="001B2A60">
        <w:rPr>
          <w:sz w:val="28"/>
          <w:szCs w:val="28"/>
        </w:rPr>
        <w:t xml:space="preserve"> имеет нормализация речевого дыхания, т. к. при заикании оно обычно бывает поверхностным, неритмичным. В занятия включаются упражнения по воспитанию длительного плавного выдоха. </w:t>
      </w:r>
    </w:p>
    <w:p w:rsidR="0050787C" w:rsidRPr="001B2A60" w:rsidRDefault="0050787C" w:rsidP="001B2A60">
      <w:pPr>
        <w:spacing w:line="360" w:lineRule="auto"/>
        <w:ind w:firstLine="567"/>
        <w:jc w:val="both"/>
        <w:rPr>
          <w:sz w:val="28"/>
          <w:szCs w:val="28"/>
        </w:rPr>
      </w:pPr>
      <w:r w:rsidRPr="001B2A60">
        <w:rPr>
          <w:sz w:val="28"/>
          <w:szCs w:val="28"/>
        </w:rPr>
        <w:t>Усугубляет заикание – психическое и мышечное напряжение ребенка. Следует научить его предотвращать или снимать напряжение мышц рук, плечевого пояса, ног, шеи, органов артикуляции. Работа по нормализации мышечного тонуса  проводится в игровой увлекательной форме.</w:t>
      </w:r>
    </w:p>
    <w:p w:rsidR="0050787C" w:rsidRPr="001B2A60" w:rsidRDefault="0050787C" w:rsidP="001B2A60">
      <w:pPr>
        <w:spacing w:line="360" w:lineRule="auto"/>
        <w:ind w:firstLine="567"/>
        <w:jc w:val="both"/>
        <w:rPr>
          <w:sz w:val="28"/>
          <w:szCs w:val="28"/>
        </w:rPr>
      </w:pPr>
      <w:proofErr w:type="gramStart"/>
      <w:r w:rsidRPr="001B2A60">
        <w:rPr>
          <w:sz w:val="28"/>
          <w:szCs w:val="28"/>
        </w:rPr>
        <w:t>Основным принципом логопедического воздействия во многих методиках является постепенное нарастание усложнений речевых упражнений, продвижение от простых форм речи: шепотная речь, сопряженная (проговаривание вместе с логопедом), отраженная речь (проговаривание за логопедом), к более сложным – вопросно-ответной речи, самостоятельной речи.</w:t>
      </w:r>
      <w:proofErr w:type="gramEnd"/>
    </w:p>
    <w:p w:rsidR="001B2A60" w:rsidRPr="001B2A60" w:rsidRDefault="0050787C" w:rsidP="00C367A9">
      <w:pPr>
        <w:spacing w:line="360" w:lineRule="auto"/>
        <w:ind w:firstLine="567"/>
        <w:jc w:val="both"/>
        <w:rPr>
          <w:sz w:val="28"/>
          <w:szCs w:val="28"/>
        </w:rPr>
      </w:pPr>
      <w:r w:rsidRPr="001B2A60">
        <w:rPr>
          <w:sz w:val="28"/>
          <w:szCs w:val="28"/>
        </w:rPr>
        <w:t xml:space="preserve">Родители могут и должны принимать самое активное участие в исправлении речи своего ребенка. В этом процессе у них особая, чрезвычайно ответственная и незаменимая роль. Родителям необходимо освоить и постоянно использовать при общении с ребенком или в его присутствии неторопливую четкую речь. Спокойная обстановка, упомянутые выше приемы помощи ребенку (напоминание о спокойном ненапряженном вдохе перед началом высказывания, замедленная, плавная, </w:t>
      </w:r>
      <w:proofErr w:type="spellStart"/>
      <w:r w:rsidRPr="001B2A60">
        <w:rPr>
          <w:sz w:val="28"/>
          <w:szCs w:val="28"/>
        </w:rPr>
        <w:t>послоговая</w:t>
      </w:r>
      <w:proofErr w:type="spellEnd"/>
      <w:r w:rsidRPr="001B2A60">
        <w:rPr>
          <w:sz w:val="28"/>
          <w:szCs w:val="28"/>
        </w:rPr>
        <w:t xml:space="preserve"> речь) могут приводить к быстрому устранению приступа заикания. Все это необходимо использовать и вне речевой группы.</w:t>
      </w:r>
      <w:bookmarkStart w:id="0" w:name="_GoBack"/>
      <w:bookmarkEnd w:id="0"/>
    </w:p>
    <w:sectPr w:rsidR="001B2A60" w:rsidRPr="001B2A60" w:rsidSect="00C367A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787C"/>
    <w:rsid w:val="001700E0"/>
    <w:rsid w:val="001B2A60"/>
    <w:rsid w:val="00226E14"/>
    <w:rsid w:val="0050787C"/>
    <w:rsid w:val="005F7301"/>
    <w:rsid w:val="00944D14"/>
    <w:rsid w:val="00C367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8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A8BEB-55CF-4897-A010-D0C86D97E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517</Words>
  <Characters>2951</Characters>
  <Application>Microsoft Office Word</Application>
  <DocSecurity>0</DocSecurity>
  <Lines>24</Lines>
  <Paragraphs>6</Paragraphs>
  <ScaleCrop>false</ScaleCrop>
  <Company>Microsoft</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Чебурашка</cp:lastModifiedBy>
  <cp:revision>5</cp:revision>
  <cp:lastPrinted>2016-02-08T07:20:00Z</cp:lastPrinted>
  <dcterms:created xsi:type="dcterms:W3CDTF">2014-11-23T18:20:00Z</dcterms:created>
  <dcterms:modified xsi:type="dcterms:W3CDTF">2016-02-08T07:20:00Z</dcterms:modified>
</cp:coreProperties>
</file>