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2AC" w:rsidRPr="008E7522" w:rsidRDefault="00AA2BB6" w:rsidP="005262AC">
      <w:pPr>
        <w:pStyle w:val="a5"/>
        <w:pBdr>
          <w:bottom w:val="single" w:sz="4" w:space="1" w:color="auto"/>
        </w:pBdr>
        <w:tabs>
          <w:tab w:val="center" w:pos="7143"/>
          <w:tab w:val="left" w:pos="13328"/>
        </w:tabs>
        <w:jc w:val="center"/>
        <w:rPr>
          <w:rFonts w:ascii="Times New Roman" w:hAnsi="Times New Roman"/>
          <w:b/>
          <w:color w:val="222A35" w:themeColor="text2" w:themeShade="80"/>
          <w:sz w:val="24"/>
          <w:szCs w:val="24"/>
        </w:rPr>
      </w:pPr>
      <w:r>
        <w:rPr>
          <w:rFonts w:ascii="Times New Roman" w:hAnsi="Times New Roman"/>
          <w:b/>
          <w:color w:val="222A35" w:themeColor="text2" w:themeShade="80"/>
          <w:sz w:val="24"/>
          <w:szCs w:val="24"/>
        </w:rPr>
        <w:t>МУНИЦИПАЛЬНОЕ КАЗЕННОЕ</w:t>
      </w:r>
      <w:r w:rsidR="005262AC">
        <w:rPr>
          <w:rFonts w:ascii="Times New Roman" w:hAnsi="Times New Roman"/>
          <w:b/>
          <w:color w:val="222A35" w:themeColor="text2" w:themeShade="80"/>
          <w:sz w:val="24"/>
          <w:szCs w:val="24"/>
        </w:rPr>
        <w:t xml:space="preserve"> ОБЩЕОБРАЗОВАТЕЛЬНОЕ УЧРЕЖДЕНИЕ</w:t>
      </w:r>
      <w:r w:rsidR="005262AC" w:rsidRPr="008E7522">
        <w:rPr>
          <w:rFonts w:ascii="Times New Roman" w:hAnsi="Times New Roman"/>
          <w:b/>
          <w:color w:val="222A35" w:themeColor="text2" w:themeShade="80"/>
          <w:sz w:val="24"/>
          <w:szCs w:val="24"/>
        </w:rPr>
        <w:t xml:space="preserve"> КВИТОСКАЯ СОШ №1</w:t>
      </w:r>
    </w:p>
    <w:p w:rsidR="005262AC" w:rsidRPr="008E7522" w:rsidRDefault="005262AC" w:rsidP="005262AC">
      <w:pPr>
        <w:pStyle w:val="a5"/>
        <w:tabs>
          <w:tab w:val="center" w:pos="7143"/>
          <w:tab w:val="left" w:pos="13328"/>
        </w:tabs>
        <w:jc w:val="center"/>
        <w:rPr>
          <w:rFonts w:ascii="Times New Roman" w:hAnsi="Times New Roman"/>
          <w:b/>
          <w:color w:val="222A35" w:themeColor="text2" w:themeShade="80"/>
          <w:sz w:val="24"/>
          <w:szCs w:val="24"/>
        </w:rPr>
      </w:pPr>
      <w:r w:rsidRPr="008E7522">
        <w:rPr>
          <w:rFonts w:ascii="Times New Roman" w:hAnsi="Times New Roman"/>
          <w:b/>
          <w:color w:val="222A35" w:themeColor="text2" w:themeShade="80"/>
          <w:sz w:val="24"/>
          <w:szCs w:val="24"/>
        </w:rPr>
        <w:t>С\П КВИТОКСКИЙ ДЕТСКИЙ САД «ЧЕБУРАШКА»</w:t>
      </w:r>
    </w:p>
    <w:p w:rsidR="005262AC" w:rsidRPr="00A928AF" w:rsidRDefault="005262AC" w:rsidP="005262AC">
      <w:pPr>
        <w:pStyle w:val="a4"/>
        <w:shd w:val="clear" w:color="auto" w:fill="FFFFFF"/>
        <w:spacing w:before="260" w:beforeAutospacing="0" w:after="260" w:afterAutospacing="0" w:line="364" w:lineRule="atLeast"/>
        <w:rPr>
          <w:rFonts w:ascii="Arial" w:hAnsi="Arial" w:cs="Arial"/>
          <w:color w:val="222A35" w:themeColor="text2" w:themeShade="80"/>
          <w:sz w:val="36"/>
          <w:szCs w:val="36"/>
        </w:rPr>
      </w:pPr>
    </w:p>
    <w:p w:rsidR="005262AC" w:rsidRDefault="00AA2BB6" w:rsidP="002955CD">
      <w:pPr>
        <w:pStyle w:val="a4"/>
        <w:shd w:val="clear" w:color="auto" w:fill="FFFFFF"/>
        <w:spacing w:before="260" w:beforeAutospacing="0" w:after="260" w:afterAutospacing="0" w:line="364" w:lineRule="atLeast"/>
        <w:jc w:val="center"/>
        <w:rPr>
          <w:color w:val="C00000"/>
          <w:sz w:val="52"/>
          <w:szCs w:val="52"/>
        </w:rPr>
      </w:pPr>
      <w:r w:rsidRPr="002955CD">
        <w:rPr>
          <w:color w:val="C00000"/>
          <w:sz w:val="52"/>
          <w:szCs w:val="52"/>
        </w:rPr>
        <w:t>Проект «Осень золотая»</w:t>
      </w:r>
    </w:p>
    <w:p w:rsidR="0096384E" w:rsidRDefault="0096384E" w:rsidP="002955CD">
      <w:pPr>
        <w:pStyle w:val="a4"/>
        <w:shd w:val="clear" w:color="auto" w:fill="FFFFFF"/>
        <w:spacing w:before="260" w:beforeAutospacing="0" w:after="260" w:afterAutospacing="0" w:line="364" w:lineRule="atLeast"/>
        <w:jc w:val="center"/>
        <w:rPr>
          <w:color w:val="C00000"/>
          <w:sz w:val="52"/>
          <w:szCs w:val="52"/>
        </w:rPr>
      </w:pPr>
    </w:p>
    <w:p w:rsidR="0096384E" w:rsidRPr="002955CD" w:rsidRDefault="0096384E" w:rsidP="002955CD">
      <w:pPr>
        <w:pStyle w:val="a4"/>
        <w:shd w:val="clear" w:color="auto" w:fill="FFFFFF"/>
        <w:spacing w:before="260" w:beforeAutospacing="0" w:after="260" w:afterAutospacing="0" w:line="364" w:lineRule="atLeast"/>
        <w:jc w:val="center"/>
        <w:rPr>
          <w:color w:val="C00000"/>
          <w:sz w:val="52"/>
          <w:szCs w:val="52"/>
        </w:rPr>
      </w:pPr>
    </w:p>
    <w:p w:rsidR="00AA2BB6" w:rsidRDefault="002955CD" w:rsidP="005262AC">
      <w:pPr>
        <w:pStyle w:val="a4"/>
        <w:shd w:val="clear" w:color="auto" w:fill="FFFFFF"/>
        <w:spacing w:before="260" w:beforeAutospacing="0" w:after="260" w:afterAutospacing="0" w:line="364" w:lineRule="atLeast"/>
        <w:jc w:val="center"/>
        <w:rPr>
          <w:color w:val="833C0B" w:themeColor="accent2" w:themeShade="80"/>
          <w:sz w:val="52"/>
          <w:szCs w:val="52"/>
        </w:rPr>
      </w:pPr>
      <w:r>
        <w:rPr>
          <w:noProof/>
        </w:rPr>
        <w:drawing>
          <wp:inline distT="0" distB="0" distL="0" distR="0" wp14:anchorId="00B39A9B" wp14:editId="03658024">
            <wp:extent cx="5940425" cy="3951785"/>
            <wp:effectExtent l="0" t="0" r="3175" b="0"/>
            <wp:docPr id="21" name="Рисунок 21" descr="http://img1.liveinternet.ru/images/attach/c/0/63/215/63215234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0/63/215/63215234_18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B6" w:rsidRDefault="00AA2BB6" w:rsidP="005262AC">
      <w:pPr>
        <w:pStyle w:val="a4"/>
        <w:shd w:val="clear" w:color="auto" w:fill="FFFFFF"/>
        <w:spacing w:before="260" w:beforeAutospacing="0" w:after="260" w:afterAutospacing="0" w:line="364" w:lineRule="atLeast"/>
        <w:jc w:val="center"/>
        <w:rPr>
          <w:color w:val="833C0B" w:themeColor="accent2" w:themeShade="80"/>
          <w:sz w:val="52"/>
          <w:szCs w:val="52"/>
        </w:rPr>
      </w:pPr>
    </w:p>
    <w:p w:rsidR="00AA2BB6" w:rsidRDefault="00AA2BB6" w:rsidP="002955CD">
      <w:pPr>
        <w:pStyle w:val="a4"/>
        <w:shd w:val="clear" w:color="auto" w:fill="FFFFFF"/>
        <w:spacing w:before="260" w:beforeAutospacing="0" w:after="260" w:afterAutospacing="0" w:line="364" w:lineRule="atLeast"/>
        <w:rPr>
          <w:color w:val="833C0B" w:themeColor="accent2" w:themeShade="80"/>
          <w:sz w:val="52"/>
          <w:szCs w:val="52"/>
        </w:rPr>
      </w:pPr>
    </w:p>
    <w:p w:rsidR="00AA2BB6" w:rsidRPr="002955CD" w:rsidRDefault="00AA2BB6" w:rsidP="00AA2BB6">
      <w:pPr>
        <w:pStyle w:val="a4"/>
        <w:shd w:val="clear" w:color="auto" w:fill="FFFFFF"/>
        <w:spacing w:before="0" w:beforeAutospacing="0" w:after="0" w:afterAutospacing="0"/>
        <w:jc w:val="right"/>
        <w:rPr>
          <w:color w:val="C00000"/>
          <w:sz w:val="28"/>
          <w:szCs w:val="28"/>
        </w:rPr>
      </w:pPr>
      <w:r w:rsidRPr="002955CD">
        <w:rPr>
          <w:color w:val="C00000"/>
          <w:sz w:val="28"/>
          <w:szCs w:val="28"/>
        </w:rPr>
        <w:t>Подготовила и провела:</w:t>
      </w:r>
    </w:p>
    <w:p w:rsidR="00AA2BB6" w:rsidRPr="002955CD" w:rsidRDefault="00AA2BB6" w:rsidP="00AA2BB6">
      <w:pPr>
        <w:pStyle w:val="a4"/>
        <w:shd w:val="clear" w:color="auto" w:fill="FFFFFF"/>
        <w:spacing w:before="0" w:beforeAutospacing="0" w:after="0" w:afterAutospacing="0"/>
        <w:jc w:val="right"/>
        <w:rPr>
          <w:color w:val="C00000"/>
          <w:sz w:val="28"/>
          <w:szCs w:val="28"/>
        </w:rPr>
      </w:pPr>
      <w:r w:rsidRPr="002955CD">
        <w:rPr>
          <w:color w:val="C00000"/>
          <w:sz w:val="28"/>
          <w:szCs w:val="28"/>
        </w:rPr>
        <w:t xml:space="preserve"> Воспитатель</w:t>
      </w:r>
    </w:p>
    <w:p w:rsidR="00AA2BB6" w:rsidRPr="002955CD" w:rsidRDefault="00AA2BB6" w:rsidP="00AA2BB6">
      <w:pPr>
        <w:pStyle w:val="a4"/>
        <w:shd w:val="clear" w:color="auto" w:fill="FFFFFF"/>
        <w:spacing w:before="0" w:beforeAutospacing="0" w:after="0" w:afterAutospacing="0"/>
        <w:jc w:val="right"/>
        <w:rPr>
          <w:color w:val="C00000"/>
          <w:sz w:val="28"/>
          <w:szCs w:val="28"/>
        </w:rPr>
      </w:pPr>
      <w:r w:rsidRPr="002955CD">
        <w:rPr>
          <w:color w:val="C00000"/>
          <w:sz w:val="28"/>
          <w:szCs w:val="28"/>
        </w:rPr>
        <w:t xml:space="preserve"> старшей смешанной</w:t>
      </w:r>
    </w:p>
    <w:p w:rsidR="00AA2BB6" w:rsidRPr="002955CD" w:rsidRDefault="00AA2BB6" w:rsidP="00AA2BB6">
      <w:pPr>
        <w:pStyle w:val="a4"/>
        <w:shd w:val="clear" w:color="auto" w:fill="FFFFFF"/>
        <w:spacing w:before="0" w:beforeAutospacing="0" w:after="0" w:afterAutospacing="0"/>
        <w:jc w:val="right"/>
        <w:rPr>
          <w:color w:val="C00000"/>
          <w:sz w:val="28"/>
          <w:szCs w:val="28"/>
        </w:rPr>
      </w:pPr>
      <w:r w:rsidRPr="002955CD">
        <w:rPr>
          <w:color w:val="C00000"/>
          <w:sz w:val="28"/>
          <w:szCs w:val="28"/>
        </w:rPr>
        <w:t xml:space="preserve"> группы Пантелеева С.Ю</w:t>
      </w:r>
    </w:p>
    <w:p w:rsidR="005262AC" w:rsidRPr="002955CD" w:rsidRDefault="00AA2BB6" w:rsidP="00AA2BB6">
      <w:pPr>
        <w:pStyle w:val="a4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2955CD">
        <w:rPr>
          <w:color w:val="C00000"/>
          <w:sz w:val="28"/>
          <w:szCs w:val="28"/>
        </w:rPr>
        <w:t>2014 г.</w:t>
      </w:r>
    </w:p>
    <w:p w:rsidR="00CE745C" w:rsidRPr="00CE745C" w:rsidRDefault="00CE745C" w:rsidP="00CE745C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i/>
          <w:color w:val="171717" w:themeColor="background2" w:themeShade="1A"/>
          <w:kern w:val="36"/>
          <w:sz w:val="24"/>
          <w:szCs w:val="24"/>
          <w:lang w:eastAsia="ru-RU"/>
        </w:rPr>
      </w:pPr>
    </w:p>
    <w:p w:rsidR="00CE745C" w:rsidRPr="00653806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lastRenderedPageBreak/>
        <w:t>Автор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: Пантелеева Светлана Юрьевна</w:t>
      </w:r>
    </w:p>
    <w:p w:rsidR="00CE745C" w:rsidRPr="00653806" w:rsidRDefault="000E01B2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По тематике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: Познавательно-творческий</w:t>
      </w:r>
    </w:p>
    <w:p w:rsidR="00CE745C" w:rsidRPr="00653806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Тип проекта: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по числу детей - групповой, разновозрастной (принимали участие дети старшей смешанной группы);</w:t>
      </w:r>
    </w:p>
    <w:p w:rsidR="00CE745C" w:rsidRPr="00653806" w:rsidRDefault="00CE745C" w:rsidP="005A6A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bookmarkStart w:id="0" w:name="_GoBack"/>
      <w:bookmarkEnd w:id="0"/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по доминирующему методу - игровой, творческий;</w:t>
      </w:r>
    </w:p>
    <w:p w:rsidR="00CE745C" w:rsidRPr="00653806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по предметным областям - меж предметный (литература, музыка, физическая культура);</w:t>
      </w:r>
    </w:p>
    <w:p w:rsidR="00CE745C" w:rsidRPr="00653806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По числу участников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: групповой</w:t>
      </w:r>
    </w:p>
    <w:p w:rsidR="00CE745C" w:rsidRPr="00653806" w:rsidRDefault="00CE745C" w:rsidP="00F07C74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По времени проведения</w:t>
      </w:r>
      <w:r w:rsidR="005262AC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: двух месячный </w:t>
      </w:r>
      <w:r w:rsidR="000E01B2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(с 9.09.2014 по 30.10 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.2014г.)</w:t>
      </w:r>
    </w:p>
    <w:p w:rsidR="00CE745C" w:rsidRPr="00653806" w:rsidRDefault="00CE745C" w:rsidP="00F07C74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Участники проекта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: воспитанники старшей смешанной группы, воспитатели, муз. </w:t>
      </w:r>
      <w:hyperlink r:id="rId6" w:tgtFrame="_blank" w:history="1">
        <w:r w:rsidRPr="00653806">
          <w:rPr>
            <w:rFonts w:ascii="Times New Roman" w:eastAsia="Times New Roman" w:hAnsi="Times New Roman" w:cs="Times New Roman"/>
            <w:color w:val="171717" w:themeColor="background2" w:themeShade="1A"/>
            <w:sz w:val="24"/>
            <w:szCs w:val="24"/>
            <w:lang w:eastAsia="ru-RU"/>
          </w:rPr>
          <w:t>руководитель</w:t>
        </w:r>
      </w:hyperlink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, родители.</w:t>
      </w:r>
    </w:p>
    <w:p w:rsidR="00CE745C" w:rsidRPr="00653806" w:rsidRDefault="00CE745C" w:rsidP="00F07C74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Возраст участников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: 5 -7 лет</w:t>
      </w:r>
    </w:p>
    <w:p w:rsidR="005262AC" w:rsidRPr="00653806" w:rsidRDefault="00CE745C" w:rsidP="005262AC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171717" w:themeColor="background2" w:themeShade="1A"/>
        </w:rPr>
      </w:pPr>
      <w:r w:rsidRPr="00CE745C">
        <w:rPr>
          <w:color w:val="171717" w:themeColor="background2" w:themeShade="1A"/>
        </w:rPr>
        <w:t>Актуальность темы</w:t>
      </w:r>
      <w:r w:rsidRPr="00653806">
        <w:rPr>
          <w:color w:val="171717" w:themeColor="background2" w:themeShade="1A"/>
        </w:rPr>
        <w:t>:</w:t>
      </w:r>
      <w:r w:rsidR="005262AC" w:rsidRPr="00653806">
        <w:rPr>
          <w:color w:val="171717" w:themeColor="background2" w:themeShade="1A"/>
        </w:rPr>
        <w:t xml:space="preserve"> </w:t>
      </w:r>
    </w:p>
    <w:p w:rsidR="005262AC" w:rsidRPr="00653806" w:rsidRDefault="005262AC" w:rsidP="005262AC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171717" w:themeColor="background2" w:themeShade="1A"/>
        </w:rPr>
      </w:pPr>
      <w:r w:rsidRPr="00653806">
        <w:rPr>
          <w:color w:val="171717" w:themeColor="background2" w:themeShade="1A"/>
        </w:rPr>
        <w:t>В образовательном процессе подготовительной к школе группы компенсирующей направленности не предусматривается глубокое знание объектов осени.  А частое наблюдение за изменением в природе явлений и объектов, происходящих осенью в качестве бесед для детей данного возраста, становится простым и обыденным.</w:t>
      </w:r>
    </w:p>
    <w:p w:rsidR="005262AC" w:rsidRPr="00653806" w:rsidRDefault="005262AC" w:rsidP="005262AC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171717" w:themeColor="background2" w:themeShade="1A"/>
        </w:rPr>
      </w:pPr>
      <w:r w:rsidRPr="00653806">
        <w:rPr>
          <w:color w:val="171717" w:themeColor="background2" w:themeShade="1A"/>
        </w:rPr>
        <w:t xml:space="preserve">А ведь существует масса простых явлений, которые можно увидеть не только на прогулке, но и в прочтении художественной </w:t>
      </w:r>
      <w:r w:rsidRPr="00653806">
        <w:rPr>
          <w:color w:val="171717" w:themeColor="background2" w:themeShade="1A"/>
        </w:rPr>
        <w:t>литературы или</w:t>
      </w:r>
      <w:r w:rsidRPr="00653806">
        <w:rPr>
          <w:color w:val="171717" w:themeColor="background2" w:themeShade="1A"/>
        </w:rPr>
        <w:t xml:space="preserve"> просмотре видео, в показах репродукций зна</w:t>
      </w:r>
      <w:r w:rsidRPr="00653806">
        <w:rPr>
          <w:color w:val="171717" w:themeColor="background2" w:themeShade="1A"/>
        </w:rPr>
        <w:t xml:space="preserve">менитых </w:t>
      </w:r>
      <w:proofErr w:type="gramStart"/>
      <w:r w:rsidRPr="00653806">
        <w:rPr>
          <w:color w:val="171717" w:themeColor="background2" w:themeShade="1A"/>
        </w:rPr>
        <w:t xml:space="preserve">художников </w:t>
      </w:r>
      <w:r w:rsidRPr="00653806">
        <w:rPr>
          <w:color w:val="171717" w:themeColor="background2" w:themeShade="1A"/>
        </w:rPr>
        <w:t>,</w:t>
      </w:r>
      <w:proofErr w:type="gramEnd"/>
      <w:r w:rsidRPr="00653806">
        <w:rPr>
          <w:color w:val="171717" w:themeColor="background2" w:themeShade="1A"/>
        </w:rPr>
        <w:t xml:space="preserve"> что намного эффективнее остаётся у детей в памяти, так как </w:t>
      </w:r>
      <w:r w:rsidRPr="00653806">
        <w:rPr>
          <w:color w:val="171717" w:themeColor="background2" w:themeShade="1A"/>
        </w:rPr>
        <w:t>задействованы все</w:t>
      </w:r>
      <w:r w:rsidRPr="00653806">
        <w:rPr>
          <w:color w:val="171717" w:themeColor="background2" w:themeShade="1A"/>
        </w:rPr>
        <w:t xml:space="preserve"> виды восприятия.</w:t>
      </w:r>
    </w:p>
    <w:p w:rsidR="005262AC" w:rsidRPr="00653806" w:rsidRDefault="005262AC" w:rsidP="005262AC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171717" w:themeColor="background2" w:themeShade="1A"/>
        </w:rPr>
      </w:pPr>
      <w:r w:rsidRPr="00653806">
        <w:rPr>
          <w:color w:val="171717" w:themeColor="background2" w:themeShade="1A"/>
        </w:rPr>
        <w:t>Творя своими руками объекты осенней природы, дети понимают красоту осени и воспринимают краски природы как нечто волшебное и неповторимое. Они узнают, что такое великолепие непросто создать в картинах на холсте.</w:t>
      </w:r>
    </w:p>
    <w:p w:rsidR="005262AC" w:rsidRPr="00653806" w:rsidRDefault="005262AC" w:rsidP="005262AC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171717" w:themeColor="background2" w:themeShade="1A"/>
        </w:rPr>
      </w:pPr>
      <w:r w:rsidRPr="00653806">
        <w:rPr>
          <w:color w:val="171717" w:themeColor="background2" w:themeShade="1A"/>
        </w:rPr>
        <w:t>Основываясь на личностно-ориентированном подходе к обучению и воспитанию, мы развиваем познавательный интерес, любознательность к различным областям знаний, формируем навыки сотрудничества, практические умения. Зачастую погода в данное время года не позволяет показать детям то или иное действие объекта на прогулке.</w:t>
      </w:r>
    </w:p>
    <w:p w:rsidR="005262AC" w:rsidRPr="00653806" w:rsidRDefault="005262AC" w:rsidP="005262AC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171717" w:themeColor="background2" w:themeShade="1A"/>
        </w:rPr>
      </w:pPr>
      <w:r w:rsidRPr="00653806">
        <w:rPr>
          <w:color w:val="171717" w:themeColor="background2" w:themeShade="1A"/>
        </w:rPr>
        <w:t>В условия</w:t>
      </w:r>
      <w:r w:rsidRPr="00653806">
        <w:rPr>
          <w:color w:val="171717" w:themeColor="background2" w:themeShade="1A"/>
        </w:rPr>
        <w:t>х образовательного процесса в Д</w:t>
      </w:r>
      <w:r w:rsidRPr="00653806">
        <w:rPr>
          <w:color w:val="171717" w:themeColor="background2" w:themeShade="1A"/>
        </w:rPr>
        <w:t>У расширяем и укрепляем связь с природой, развиваем взаимодействия и бережное отношение к живой и неживой природе.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4D1E1A" w:rsidRPr="00653806" w:rsidRDefault="00CE745C" w:rsidP="004D1E1A">
      <w:pPr>
        <w:shd w:val="clear" w:color="auto" w:fill="FFFFFF"/>
        <w:spacing w:after="120" w:line="315" w:lineRule="atLeast"/>
        <w:ind w:left="36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Цель проекта:</w:t>
      </w:r>
    </w:p>
    <w:p w:rsidR="004D1E1A" w:rsidRPr="00653806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 Создать условия для развития познавательных и творческих способностей детей в процессе разработки совместного проекта «Осень золотая».</w:t>
      </w:r>
    </w:p>
    <w:p w:rsidR="00CE745C" w:rsidRPr="00653806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</w:pPr>
    </w:p>
    <w:p w:rsidR="004D1E1A" w:rsidRPr="00653806" w:rsidRDefault="004D1E1A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</w:pPr>
    </w:p>
    <w:p w:rsidR="004D1E1A" w:rsidRPr="00CE745C" w:rsidRDefault="004D1E1A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</w:pP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расширять знания ребенка о растительном и животном мире, разнообразии погодных явлений и состоянии природы в период ранней осени;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формировать интерес к красоте окружающего мира;</w:t>
      </w:r>
    </w:p>
    <w:p w:rsidR="00CE745C" w:rsidRPr="00653806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воспитывать нравственные и эстетические чувства дошкольника.</w:t>
      </w:r>
    </w:p>
    <w:p w:rsidR="005262AC" w:rsidRPr="00CE745C" w:rsidRDefault="005262A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Задачи проекта: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Образовательные: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- расширять представления детей об изменениях, происходящих в природе с приходом осени (растительный и животный мир </w:t>
      </w:r>
      <w:r w:rsidR="004D1E1A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родного края, погодные явления)</w:t>
      </w: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lastRenderedPageBreak/>
        <w:t>- обогащать словарь детей образной лексикой, упражнять в подборе эпитетов, сравнений к заданному слову;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учить детей чувствовать настроение, выраженное в музыке, поэтическом слове, живописи.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Развивающие: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развивать воображение, мышление, речь в процессе наблюдения, исследования природных объектов;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развивать эстетическое восприятие окружающего мира, любознательность;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развивать умение передавать свои чувства от общения с природой в рисунках и поделках.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Воспитательные: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воспитывать экологическую культуру детей;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воспитывать коммуникативные навыки (свободное общение со сверстниками, педагогом, родителями</w:t>
      </w:r>
      <w:proofErr w:type="gramStart"/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) ;</w:t>
      </w:r>
      <w:proofErr w:type="gramEnd"/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воспитывать ребенка, как субъект детской деятельности.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Словарная работа: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обогащение: старинные названия месяцев по народному календарю («златоцвет» - сентябрь, «листопад» - октябрь, «чернотроп» - ноябрь</w:t>
      </w:r>
      <w:proofErr w:type="gramStart"/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) ;</w:t>
      </w:r>
      <w:proofErr w:type="gramEnd"/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активизация словаря – золотая, красивая, задумчивая, печальная, ранняя, хмурая и т. д.</w:t>
      </w:r>
    </w:p>
    <w:p w:rsidR="000E01B2" w:rsidRPr="00653806" w:rsidRDefault="000E01B2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Ожидаемый результат:</w:t>
      </w:r>
    </w:p>
    <w:p w:rsidR="000E01B2" w:rsidRPr="00653806" w:rsidRDefault="00CE745C" w:rsidP="00F07C7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Дети эмоционально реагируют на мир природы, принимают заинтересованное участие в образовательном процессе.</w:t>
      </w:r>
    </w:p>
    <w:p w:rsidR="00653806" w:rsidRPr="002955CD" w:rsidRDefault="000E01B2" w:rsidP="002955C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И</w:t>
      </w:r>
      <w:r w:rsidR="00CE745C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нтересуются новым, неизвестным в окружающем мире, устанавливают элементарные причинно-следственные с</w:t>
      </w:r>
      <w:r w:rsidR="002955CD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вязи между природными явлениями</w:t>
      </w:r>
    </w:p>
    <w:p w:rsidR="00653806" w:rsidRDefault="00653806" w:rsidP="005C0B97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5C0B97" w:rsidRDefault="005C0B97" w:rsidP="005C0B97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5C0B97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  <w:t xml:space="preserve">Продукт проекта </w:t>
      </w:r>
    </w:p>
    <w:p w:rsidR="005C0B97" w:rsidRDefault="005C0B97" w:rsidP="005C0B97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71717" w:themeColor="background2" w:themeShade="1A"/>
          <w:sz w:val="28"/>
          <w:szCs w:val="28"/>
          <w:lang w:eastAsia="ru-RU"/>
        </w:rPr>
      </w:pPr>
      <w:r w:rsidRPr="005C0B97">
        <w:rPr>
          <w:rFonts w:ascii="Times New Roman" w:eastAsia="Times New Roman" w:hAnsi="Times New Roman" w:cs="Times New Roman"/>
          <w:i/>
          <w:color w:val="171717" w:themeColor="background2" w:themeShade="1A"/>
          <w:sz w:val="28"/>
          <w:szCs w:val="28"/>
          <w:lang w:eastAsia="ru-RU"/>
        </w:rPr>
        <w:t xml:space="preserve">Выставка поделок из природного материала </w:t>
      </w:r>
      <w:r>
        <w:rPr>
          <w:rFonts w:ascii="Times New Roman" w:eastAsia="Times New Roman" w:hAnsi="Times New Roman" w:cs="Times New Roman"/>
          <w:i/>
          <w:color w:val="171717" w:themeColor="background2" w:themeShade="1A"/>
          <w:sz w:val="28"/>
          <w:szCs w:val="28"/>
          <w:lang w:eastAsia="ru-RU"/>
        </w:rPr>
        <w:t>«Золотая осень»</w:t>
      </w:r>
    </w:p>
    <w:p w:rsidR="005C0B97" w:rsidRPr="00653806" w:rsidRDefault="005C0B97" w:rsidP="00653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71717" w:themeColor="background2" w:themeShade="1A"/>
          <w:sz w:val="28"/>
          <w:szCs w:val="28"/>
          <w:lang w:eastAsia="ru-RU"/>
        </w:rPr>
      </w:pPr>
    </w:p>
    <w:p w:rsidR="005C0B97" w:rsidRPr="005C0B97" w:rsidRDefault="005C0B97" w:rsidP="005C0B97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71717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579B96F4">
            <wp:extent cx="5937885" cy="330454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B97" w:rsidRDefault="005C0B97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5C0B97" w:rsidRDefault="005C0B97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5C0B97" w:rsidRDefault="005C0B97" w:rsidP="005C0B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5C0B97">
        <w:rPr>
          <w:rFonts w:ascii="Times New Roman" w:eastAsia="Times New Roman" w:hAnsi="Times New Roman" w:cs="Times New Roman"/>
          <w:b/>
          <w:noProof/>
          <w:color w:val="171717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3" name="Рисунок 13" descr="C:\Users\Алёна\Desktop\Для ольги Василь. по годовому за сен. и окт\SAM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а\Desktop\Для ольги Василь. по годовому за сен. и окт\SAM_2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B97" w:rsidRDefault="005C0B97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5C0B97" w:rsidRDefault="005C0B97" w:rsidP="005C0B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5C0B97">
        <w:rPr>
          <w:rFonts w:ascii="Times New Roman" w:eastAsia="Times New Roman" w:hAnsi="Times New Roman" w:cs="Times New Roman"/>
          <w:b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Алёна\Desktop\Для ольги Василь. по годовому за сен. и окт\SAM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а\Desktop\Для ольги Василь. по годовому за сен. и окт\SAM_2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B97" w:rsidRDefault="005C0B97" w:rsidP="005C0B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5C0B97">
        <w:rPr>
          <w:rFonts w:ascii="Times New Roman" w:eastAsia="Times New Roman" w:hAnsi="Times New Roman" w:cs="Times New Roman"/>
          <w:b/>
          <w:noProof/>
          <w:color w:val="171717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C:\Users\Алёна\Desktop\Для ольги Василь. по годовому за сен. и окт\SAM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а\Desktop\Для ольги Василь. по годовому за сен. и окт\SAM_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06" w:rsidRDefault="00653806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653806" w:rsidRDefault="00653806" w:rsidP="006538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C:\Users\Алёна\Desktop\Для ольги Василь. по годовому за сен. и окт\SAM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а\Desktop\Для ольги Василь. по годовому за сен. и окт\SAM_2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06" w:rsidRDefault="00653806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2955CD" w:rsidRDefault="002955CD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653806" w:rsidRDefault="00653806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  <w:lastRenderedPageBreak/>
        <w:t>Праздник «Осень Золотая»</w:t>
      </w:r>
    </w:p>
    <w:p w:rsidR="00653806" w:rsidRDefault="00653806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653806" w:rsidRDefault="00653806" w:rsidP="006538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H:\SAM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SAM_2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06" w:rsidRDefault="00653806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653806" w:rsidRDefault="00653806" w:rsidP="006538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H:\SAM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SAM_2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06" w:rsidRDefault="00653806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653806" w:rsidRDefault="00653806" w:rsidP="006538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noProof/>
          <w:color w:val="171717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9" name="Рисунок 19" descr="H:\SAM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SAM_2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06" w:rsidRDefault="00653806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653806" w:rsidRDefault="00653806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H:\SAM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SAM_2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06" w:rsidRDefault="00653806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b/>
          <w:color w:val="171717" w:themeColor="background2" w:themeShade="1A"/>
          <w:sz w:val="24"/>
          <w:szCs w:val="24"/>
          <w:lang w:eastAsia="ru-RU"/>
        </w:rPr>
        <w:t>Проект состоит из трех этапов: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 Подготови</w:t>
      </w:r>
      <w:r w:rsidR="000E01B2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тельный этап (организационный) 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2. Осно</w:t>
      </w:r>
      <w:r w:rsidR="000E01B2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вной этап (реализация проекта) 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3. </w:t>
      </w:r>
      <w:r w:rsidR="000E01B2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Завершающий этап (презентация) 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I. Подготовительный этап: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изучение познавательной и методической литературы; статьи в журналах «Дошкольное воспитание», «Обруч», «Управление ДОУ» по экологическому воспитанию дошкольников;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подготовила подборку литературы для детей об осени;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подготовила оборудование для оформления стенда «Календарь осенних событий» (картинки с изображением растений, животных, природных явлений, которые можно наблюдать на участке детского сада</w:t>
      </w:r>
      <w:proofErr w:type="gramStart"/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) .</w:t>
      </w:r>
      <w:proofErr w:type="gramEnd"/>
    </w:p>
    <w:p w:rsidR="00CE745C" w:rsidRPr="00CE745C" w:rsidRDefault="000E01B2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Сотрудничество с родителями</w:t>
      </w:r>
      <w:r w:rsidR="00CE745C"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: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lastRenderedPageBreak/>
        <w:t xml:space="preserve">- оформление выставки семейных работ по темам: </w:t>
      </w:r>
      <w:r w:rsidR="00F07C74"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«Д</w:t>
      </w:r>
      <w:r w:rsidR="00F07C74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ары осени», «Осенние фантазии»)</w:t>
      </w:r>
      <w:r w:rsidR="00F07C74"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;</w:t>
      </w:r>
      <w:r w:rsidR="00F07C74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</w:t>
      </w: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«Осенние сюрпризы», интересные по форме плоды, коряги, листья необычной расцветки, поделки из природного материала;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организация сбора с детьми природного материала;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привлечение родителей к помощи в поиске необходимой детям информации;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«Домашняя мастерская слова»;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совместное словотворчество детей и родителей (стихи, рассказы, заг</w:t>
      </w:r>
      <w:r w:rsidR="00F07C74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адки, сказки о природе и т. д.)</w:t>
      </w: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Оснащение предметно-развивающей среды: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выставка совместных работ детей и родителей;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выставка детского изобразительного творчества по теме «Художественная осень»;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стенд «Календарь осенних событий»;</w:t>
      </w:r>
    </w:p>
    <w:p w:rsidR="00CE745C" w:rsidRPr="00653806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коллекция гербариев осенних листьев и семян деревьев;</w:t>
      </w:r>
    </w:p>
    <w:p w:rsidR="004D1E1A" w:rsidRPr="00CE745C" w:rsidRDefault="004D1E1A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II. Основной этап:</w:t>
      </w:r>
    </w:p>
    <w:p w:rsidR="000E01B2" w:rsidRPr="00653806" w:rsidRDefault="000E01B2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i/>
          <w:color w:val="171717" w:themeColor="background2" w:themeShade="1A"/>
          <w:sz w:val="24"/>
          <w:szCs w:val="24"/>
          <w:lang w:eastAsia="ru-RU"/>
        </w:rPr>
        <w:t>сентябрь</w:t>
      </w:r>
    </w:p>
    <w:p w:rsidR="00CE745C" w:rsidRPr="00CE745C" w:rsidRDefault="000E01B2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1.</w:t>
      </w:r>
      <w:r w:rsidR="00F07C74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</w:t>
      </w:r>
      <w:r w:rsidR="005262AC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Рисование </w:t>
      </w:r>
      <w:r w:rsidR="00CE745C"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«Дары осени»;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2. Рассматривание картины Шишкина «Рожь»;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 Изготовление панно «Осенний букет» (коллективная работа)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4. Беседа о перелетных птицах - Дидактическая игра «Узнай на вкус», «Овощи или фрукты»;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«Наблюдение за погодными явлениями на прогулке»;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Дидактическая «Игра с какого дерева листочек»;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Изготовление портрета «Сентябрь» - Рассматривание плаката «Овощи, фрукты, ягоды»;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 ведение календаря природы</w:t>
      </w:r>
    </w:p>
    <w:p w:rsidR="000E01B2" w:rsidRPr="00653806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i/>
          <w:color w:val="171717" w:themeColor="background2" w:themeShade="1A"/>
          <w:sz w:val="24"/>
          <w:szCs w:val="24"/>
          <w:lang w:eastAsia="ru-RU"/>
        </w:rPr>
        <w:t xml:space="preserve">октябрь 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 Беседы «Здравствуй осень золотая»;</w:t>
      </w:r>
    </w:p>
    <w:p w:rsidR="00F07C74" w:rsidRPr="00653806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2. Беседа по картине Левитана «Золотая осень»;</w:t>
      </w:r>
    </w:p>
    <w:p w:rsidR="00F07C74" w:rsidRPr="00CE745C" w:rsidRDefault="00F07C74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</w:t>
      </w: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3. Беседа о том, как животные готовятся к зиме - аппликация в 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технике оригами «Осенний букет»;</w:t>
      </w:r>
    </w:p>
    <w:p w:rsidR="00CE745C" w:rsidRPr="00653806" w:rsidRDefault="00F07C74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4</w:t>
      </w:r>
      <w:r w:rsidR="00CE745C"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 Составление творческих рассказов по картинам - разучивание стихотворений, пословиц, поговорок;</w:t>
      </w:r>
    </w:p>
    <w:p w:rsidR="00F07C74" w:rsidRPr="00653806" w:rsidRDefault="00F07C74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- изготовление </w:t>
      </w:r>
      <w:proofErr w:type="gramStart"/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коллажа  «</w:t>
      </w:r>
      <w:proofErr w:type="gramEnd"/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Осенняя береза</w:t>
      </w:r>
      <w:r w:rsidR="00CE745C"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»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- рассматривание плаката «Деревья, листья и плоды»</w:t>
      </w:r>
    </w:p>
    <w:p w:rsidR="00F07C74" w:rsidRPr="00653806" w:rsidRDefault="00F07C74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утренник «Осень золотая</w:t>
      </w: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»</w:t>
      </w:r>
    </w:p>
    <w:p w:rsidR="00CE745C" w:rsidRPr="00CE745C" w:rsidRDefault="00F07C74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Ведение календаря природы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</w:t>
      </w:r>
    </w:p>
    <w:p w:rsidR="00CE745C" w:rsidRP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CE745C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III. Завершающий этап:</w:t>
      </w:r>
    </w:p>
    <w:p w:rsidR="004D1E1A" w:rsidRPr="00653806" w:rsidRDefault="00CE745C" w:rsidP="004D1E1A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171717" w:themeColor="background2" w:themeShade="1A"/>
        </w:rPr>
      </w:pPr>
      <w:r w:rsidRPr="00CE745C">
        <w:rPr>
          <w:color w:val="171717" w:themeColor="background2" w:themeShade="1A"/>
        </w:rPr>
        <w:t>Презентация результатов проекта в форме ито</w:t>
      </w:r>
      <w:r w:rsidR="00F07C74" w:rsidRPr="00653806">
        <w:rPr>
          <w:color w:val="171717" w:themeColor="background2" w:themeShade="1A"/>
        </w:rPr>
        <w:t>гового занятия на тему: «О</w:t>
      </w:r>
      <w:r w:rsidR="005262AC" w:rsidRPr="00653806">
        <w:rPr>
          <w:color w:val="171717" w:themeColor="background2" w:themeShade="1A"/>
        </w:rPr>
        <w:t>сень золотая!</w:t>
      </w:r>
      <w:r w:rsidRPr="00CE745C">
        <w:rPr>
          <w:color w:val="171717" w:themeColor="background2" w:themeShade="1A"/>
        </w:rPr>
        <w:t>» и выставка совместного творчества детей и родителей на тему: «Осенний вернисаж» (рисунки «Художница осень», поделки из природного материала по русским народ</w:t>
      </w:r>
      <w:r w:rsidR="00F07C74" w:rsidRPr="00653806">
        <w:rPr>
          <w:color w:val="171717" w:themeColor="background2" w:themeShade="1A"/>
        </w:rPr>
        <w:t>ным сказкам, коллаж «Осенняя береза</w:t>
      </w:r>
      <w:r w:rsidRPr="00CE745C">
        <w:rPr>
          <w:color w:val="171717" w:themeColor="background2" w:themeShade="1A"/>
        </w:rPr>
        <w:t>» (техника «оригами», осенни</w:t>
      </w:r>
      <w:r w:rsidR="004D1E1A" w:rsidRPr="00653806">
        <w:rPr>
          <w:color w:val="171717" w:themeColor="background2" w:themeShade="1A"/>
        </w:rPr>
        <w:t xml:space="preserve">й букет «Гербарий из листьев») </w:t>
      </w:r>
    </w:p>
    <w:p w:rsidR="004D1E1A" w:rsidRPr="00653806" w:rsidRDefault="004D1E1A" w:rsidP="004D1E1A">
      <w:pPr>
        <w:pStyle w:val="a4"/>
        <w:shd w:val="clear" w:color="auto" w:fill="FFFFFF"/>
        <w:spacing w:before="0" w:beforeAutospacing="0" w:after="120" w:afterAutospacing="0" w:line="315" w:lineRule="atLeast"/>
        <w:rPr>
          <w:color w:val="171717" w:themeColor="background2" w:themeShade="1A"/>
        </w:rPr>
      </w:pPr>
      <w:r w:rsidRPr="00653806">
        <w:rPr>
          <w:b/>
          <w:bCs/>
          <w:color w:val="171717" w:themeColor="background2" w:themeShade="1A"/>
          <w:u w:val="single"/>
        </w:rPr>
        <w:t>Реализация проекта:</w:t>
      </w:r>
    </w:p>
    <w:p w:rsidR="004D1E1A" w:rsidRPr="00653806" w:rsidRDefault="004D1E1A" w:rsidP="004D1E1A">
      <w:pPr>
        <w:numPr>
          <w:ilvl w:val="0"/>
          <w:numId w:val="7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 Социально-коммуникативное развитие</w:t>
      </w: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</w:t>
      </w:r>
    </w:p>
    <w:p w:rsidR="004D1E1A" w:rsidRPr="004D1E1A" w:rsidRDefault="004D1E1A" w:rsidP="004D1E1A">
      <w:pPr>
        <w:numPr>
          <w:ilvl w:val="0"/>
          <w:numId w:val="7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Подборка иллюстраций о золотой осени рассматривание и обсуждение их.</w:t>
      </w:r>
    </w:p>
    <w:p w:rsidR="004D1E1A" w:rsidRPr="004D1E1A" w:rsidRDefault="004D1E1A" w:rsidP="004D1E1A">
      <w:pPr>
        <w:numPr>
          <w:ilvl w:val="0"/>
          <w:numId w:val="7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Рассматривание сюжетных рисунков «Работа на участке», «Уборка урожая в поле», «Дети собирают грибы».</w:t>
      </w:r>
    </w:p>
    <w:p w:rsidR="004D1E1A" w:rsidRPr="004D1E1A" w:rsidRDefault="004D1E1A" w:rsidP="004D1E1A">
      <w:pPr>
        <w:numPr>
          <w:ilvl w:val="0"/>
          <w:numId w:val="7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lastRenderedPageBreak/>
        <w:t>Составление детских рассказов по темам: «Наш участок осенью», «Осенний лес», «Листопад».</w:t>
      </w:r>
    </w:p>
    <w:p w:rsidR="004D1E1A" w:rsidRPr="004D1E1A" w:rsidRDefault="004D1E1A" w:rsidP="004D1E1A">
      <w:pPr>
        <w:numPr>
          <w:ilvl w:val="0"/>
          <w:numId w:val="7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Беседы об осени, о съедобных и ядовитых грибах, об овощах, фруктах и ягодах.</w:t>
      </w:r>
    </w:p>
    <w:p w:rsidR="004D1E1A" w:rsidRPr="004D1E1A" w:rsidRDefault="004D1E1A" w:rsidP="004D1E1A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Сюжетно-ролевые игры: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«Овощной магазин»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 xml:space="preserve">Цель: </w:t>
      </w:r>
      <w:r w:rsidRPr="00653806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Закрепление знаний</w:t>
      </w: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 xml:space="preserve"> об овощах и фруктах, продолжать знакомство с профессией продавца, воспитывать дружеские взаимоотношения.</w:t>
      </w:r>
    </w:p>
    <w:p w:rsidR="004D1E1A" w:rsidRPr="004D1E1A" w:rsidRDefault="004D1E1A" w:rsidP="004D1E1A">
      <w:pPr>
        <w:numPr>
          <w:ilvl w:val="0"/>
          <w:numId w:val="4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Подвижные игры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: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 xml:space="preserve">Цель: </w:t>
      </w:r>
      <w:r w:rsidRPr="00653806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совершенствовать двигательные</w:t>
      </w: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 xml:space="preserve"> навыки, развивать общую моторику, согласовывая </w:t>
      </w:r>
      <w:proofErr w:type="gramStart"/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с  речью</w:t>
      </w:r>
      <w:proofErr w:type="gramEnd"/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«Листопад»,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«Огородник»,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«Пугало»,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«Репка».</w:t>
      </w:r>
    </w:p>
    <w:p w:rsidR="004D1E1A" w:rsidRPr="004D1E1A" w:rsidRDefault="004D1E1A" w:rsidP="004D1E1A">
      <w:pPr>
        <w:numPr>
          <w:ilvl w:val="0"/>
          <w:numId w:val="5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Дидактические игры: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Цель: расширение словарного запаса за счет употребления обобщающих слов, развитие внимания и памяти, умение соотносить родовые и видовые понятия.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«Чудесный мешочек» (муляжи овощей и фруктов)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«Что растет на грядке</w:t>
      </w:r>
      <w:proofErr w:type="gramStart"/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? »</w:t>
      </w:r>
      <w:proofErr w:type="gramEnd"/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, «Что растет на дереве? »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«Собираем урожай»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«С чьей ветки детки?»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«С какого дерева листок»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«Четвёртый лишний» — (ягоды, овощи, фрукты).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 </w:t>
      </w: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 xml:space="preserve"> «Чтение художественной литературы».</w:t>
      </w:r>
    </w:p>
    <w:p w:rsidR="004D1E1A" w:rsidRPr="004D1E1A" w:rsidRDefault="004D1E1A" w:rsidP="004D1E1A">
      <w:pPr>
        <w:numPr>
          <w:ilvl w:val="0"/>
          <w:numId w:val="6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Пословицы, поговорки и загадки об осени.</w:t>
      </w:r>
    </w:p>
    <w:p w:rsidR="004D1E1A" w:rsidRPr="004D1E1A" w:rsidRDefault="004D1E1A" w:rsidP="004D1E1A">
      <w:pPr>
        <w:numPr>
          <w:ilvl w:val="0"/>
          <w:numId w:val="6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Чтение рассказов и заучивание стихотворений об осени и её дарах.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«Поз</w:t>
      </w: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навательное развитие</w:t>
      </w: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».</w:t>
      </w:r>
    </w:p>
    <w:p w:rsidR="004D1E1A" w:rsidRPr="004D1E1A" w:rsidRDefault="004D1E1A" w:rsidP="004D1E1A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Развитие кругозора и познавательно – исследовательской деятельности в природе: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— Наблюдения за </w:t>
      </w:r>
      <w:proofErr w:type="gramStart"/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сезонными  изменения</w:t>
      </w:r>
      <w:proofErr w:type="gramEnd"/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природы во время прогулок (за солнцем, небом,   ветром, осенним  дождём, листопадом,  клумбой, деревьями и т.д.)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Цель: Закрепить знания о взаимосвязи живой и неживой природе. Учить выделять изменения в природе.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Наблюдения за красотой и богатством осеннего леса (золотые краски осени)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Цель: Закрепить название деревьев, отметить, какие изменения произошли с деревьями. Развивать мышление, речь.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lastRenderedPageBreak/>
        <w:t>— Наблюдения за овощами и фруктами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proofErr w:type="spellStart"/>
      <w:proofErr w:type="gramStart"/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Цель:Расширить</w:t>
      </w:r>
      <w:proofErr w:type="spellEnd"/>
      <w:proofErr w:type="gramEnd"/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 xml:space="preserve"> представления об овощах и фруктах, память, развивать мышление, речь.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Наблюдения за </w:t>
      </w:r>
      <w:hyperlink r:id="rId16" w:tooltip="Перелетные птицы" w:history="1">
        <w:r w:rsidRPr="004D1E1A">
          <w:rPr>
            <w:rFonts w:ascii="Times New Roman" w:eastAsia="Times New Roman" w:hAnsi="Times New Roman" w:cs="Times New Roman"/>
            <w:color w:val="171717" w:themeColor="background2" w:themeShade="1A"/>
            <w:sz w:val="24"/>
            <w:szCs w:val="24"/>
            <w:u w:val="single"/>
            <w:lang w:eastAsia="ru-RU"/>
          </w:rPr>
          <w:t>перелетными птицами</w:t>
        </w:r>
      </w:hyperlink>
    </w:p>
    <w:p w:rsidR="004D1E1A" w:rsidRPr="00653806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Цель: Расширить представления о птицах, об изменении жизни птиц осенью, когда наступают холода. Воспи</w:t>
      </w:r>
      <w:r w:rsidRPr="00653806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тывать любовь и заботу о птицах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 xml:space="preserve"> Художественно- </w:t>
      </w:r>
      <w:r w:rsidR="002955CD"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эстетическое развитие</w:t>
      </w: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.</w:t>
      </w:r>
    </w:p>
    <w:p w:rsidR="004D1E1A" w:rsidRPr="004D1E1A" w:rsidRDefault="004D1E1A" w:rsidP="004D1E1A">
      <w:pPr>
        <w:numPr>
          <w:ilvl w:val="0"/>
          <w:numId w:val="9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Рисование на осеннюю тематику.</w:t>
      </w:r>
    </w:p>
    <w:p w:rsidR="004D1E1A" w:rsidRPr="004D1E1A" w:rsidRDefault="004D1E1A" w:rsidP="004D1E1A">
      <w:pPr>
        <w:numPr>
          <w:ilvl w:val="0"/>
          <w:numId w:val="10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Разучивание песен, танцев;</w:t>
      </w:r>
    </w:p>
    <w:p w:rsidR="004D1E1A" w:rsidRPr="004D1E1A" w:rsidRDefault="004D1E1A" w:rsidP="004D1E1A">
      <w:pPr>
        <w:numPr>
          <w:ilvl w:val="0"/>
          <w:numId w:val="10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Прослушивание «осенних» мелодий;</w:t>
      </w:r>
    </w:p>
    <w:p w:rsidR="004D1E1A" w:rsidRPr="004D1E1A" w:rsidRDefault="004D1E1A" w:rsidP="004D1E1A">
      <w:pPr>
        <w:numPr>
          <w:ilvl w:val="0"/>
          <w:numId w:val="10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Разучивание музыкально – подвижных игр на осеннюю тематику.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 xml:space="preserve"> «Труд».</w:t>
      </w:r>
    </w:p>
    <w:p w:rsidR="004D1E1A" w:rsidRPr="004D1E1A" w:rsidRDefault="004D1E1A" w:rsidP="004D1E1A">
      <w:pPr>
        <w:numPr>
          <w:ilvl w:val="0"/>
          <w:numId w:val="1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Сбор природного материа</w:t>
      </w:r>
      <w:r w:rsidR="002955CD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ла на прогулке (семена цветов, 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листочков для поделок).</w:t>
      </w:r>
    </w:p>
    <w:p w:rsidR="004D1E1A" w:rsidRPr="004D1E1A" w:rsidRDefault="004D1E1A" w:rsidP="00AA2BB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Физическое развитие</w:t>
      </w: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».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1. Развитие мышц артикуляционного аппарата.</w:t>
      </w: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 (Упражнения для губ и щек, языка).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Цель: Развивать моторную функцию органов артикуляции.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2.  Развитие речевого дыхания. Работа над силой голоса. Развитие переключаемости органов артикуляционного аппарата. (</w:t>
      </w: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Дыхательные упражнения).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Цель: Формирование навыков правильного речевого дыхания.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3.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</w:t>
      </w: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Развитие мелкой моторики, графических навыков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</w:t>
      </w: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(Пальчиковые игры, штриховка, обводка).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 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Цель: Развивать мышцы пальцев рук, графические навыки.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4. Развитие лексики</w:t>
      </w: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. (Речевые игры).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Цель: Обогащать речь </w:t>
      </w:r>
      <w:r w:rsidR="00AA2BB6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детей существительными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, глаголами, прилагательными, обобщающими словами.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5. Развитие грамматического строя речи. </w:t>
      </w: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(Речевые игры).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Цель: Закрепление в речи детей различных типов окончаний, согласования существительных с числительными, правильного употребления предлогов.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6. Развитие связной речи.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Цель: Развитие </w:t>
      </w:r>
      <w:hyperlink r:id="rId17" w:tgtFrame="_blank" w:tooltip="svyaznoy.ru" w:history="1">
        <w:r w:rsidRPr="004D1E1A">
          <w:rPr>
            <w:rFonts w:ascii="Times New Roman" w:eastAsia="Times New Roman" w:hAnsi="Times New Roman" w:cs="Times New Roman"/>
            <w:color w:val="171717" w:themeColor="background2" w:themeShade="1A"/>
            <w:sz w:val="24"/>
            <w:szCs w:val="24"/>
            <w:u w:val="single"/>
            <w:lang w:eastAsia="ru-RU"/>
          </w:rPr>
          <w:t>связной</w:t>
        </w:r>
      </w:hyperlink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 речи, формирование навыка диалогической речи, </w:t>
      </w:r>
      <w:r w:rsidR="00AA2BB6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составление рассказов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 xml:space="preserve">7. </w:t>
      </w:r>
      <w:r w:rsidR="00AA2BB6" w:rsidRPr="00653806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Логоритмические упражнения</w:t>
      </w: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. Физминутки.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Цель: Развивать координацию движений с речью.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8. Игры </w:t>
      </w:r>
      <w:hyperlink r:id="rId18" w:tgtFrame="_blank" w:tooltip="NeoDrive Жидкая с мячом USB" w:history="1">
        <w:r w:rsidRPr="004D1E1A">
          <w:rPr>
            <w:rFonts w:ascii="Times New Roman" w:eastAsia="Times New Roman" w:hAnsi="Times New Roman" w:cs="Times New Roman"/>
            <w:b/>
            <w:bCs/>
            <w:i/>
            <w:iCs/>
            <w:color w:val="171717" w:themeColor="background2" w:themeShade="1A"/>
            <w:sz w:val="24"/>
            <w:szCs w:val="24"/>
            <w:u w:val="single"/>
            <w:lang w:eastAsia="ru-RU"/>
          </w:rPr>
          <w:t>с мячом</w:t>
        </w:r>
      </w:hyperlink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, направленные на обобщение и расширение словарного запаса, развитие грамматического строя речи.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lastRenderedPageBreak/>
        <w:t>Цель: обобщение и расширение словарного запаса, развитие быстроты реакции, ловкости.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  <w:lang w:eastAsia="ru-RU"/>
        </w:rPr>
        <w:t>    </w:t>
      </w: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Речевые игры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 </w:t>
      </w: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«4-ый лишний»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(лимон, яблоко, лук, ананас)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  Цель: Закреплять умение классифицировать предметы, развивать память, мышление.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 </w:t>
      </w: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«Узнай по описанию»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(зелёный, длинный, овальный, растёт на грядке)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   Цель: Закреплять умение узнавать предмет по описанию, развивать мышление, память.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 «Подбери признак»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(осень, какая? – тёплая, холодная, золотая, дождливая, поздняя)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   Цель: Обогащать словарный запас, развивать память, мышление.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 «Подбери родственные слова»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(лес – лесной, лесник, лесничий, лесовик, лесок)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   Цель: Учить подбирать родственные слова, обогащать словарь.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 «Расскажи о любимом фрукте (овоще)»;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Цель: Закреплять умение составлять описательные рассказы.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 «Один – много»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(сорока – сорок, утка – уток)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Цель: Учить согласовывать существительные с числительными.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proofErr w:type="gramStart"/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  «</w:t>
      </w:r>
      <w:proofErr w:type="gramEnd"/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Чей лист? Чья ветка?»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(у клёна – ветка кленовая, лист кленовый)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 xml:space="preserve">   Цель: Учить </w:t>
      </w:r>
      <w:r w:rsidR="00AA2BB6" w:rsidRPr="00653806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образовывать прилагательные</w:t>
      </w: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 xml:space="preserve"> от существительных.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 «Узнай дерево по листу, плоду»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 xml:space="preserve">   Цель: Учить </w:t>
      </w:r>
      <w:proofErr w:type="gramStart"/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подбирать  листья</w:t>
      </w:r>
      <w:proofErr w:type="gramEnd"/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 xml:space="preserve"> и плоды к деревьям, развивать память, внимание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 </w:t>
      </w: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«Съедобный — несъедобный»;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 «Соберём грибы в корзину»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Цель: Обогащать словарный запас, развивать память, мышление.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 «Запомни – положи»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(овощи – в миску, а фрукты – в корзинку)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   Цель: обогащать словарный запас, развивать память, мышление.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 xml:space="preserve">- </w:t>
      </w:r>
      <w:proofErr w:type="gramStart"/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« Что</w:t>
      </w:r>
      <w:proofErr w:type="gramEnd"/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 xml:space="preserve"> где растёт?»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 (картофель – на огороде, </w:t>
      </w:r>
      <w:proofErr w:type="gramStart"/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груши  —</w:t>
      </w:r>
      <w:proofErr w:type="gramEnd"/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в саду)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 «Весёлый повар»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(угощение из моркови – морковное, сок из вишни – вишнёвый)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   Цель: Образовывать прилагательные от существительных.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proofErr w:type="gramStart"/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-  «</w:t>
      </w:r>
      <w:proofErr w:type="gramEnd"/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Из чего приготовлен компот?»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(малиновый – из малины)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4"/>
          <w:szCs w:val="24"/>
          <w:lang w:eastAsia="ru-RU"/>
        </w:rPr>
        <w:t>   Цель: Образовывать существительные от прилагательных.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Совместная работа детей с родителями:</w:t>
      </w:r>
    </w:p>
    <w:p w:rsidR="004D1E1A" w:rsidRPr="004D1E1A" w:rsidRDefault="004D1E1A" w:rsidP="004D1E1A">
      <w:pPr>
        <w:numPr>
          <w:ilvl w:val="0"/>
          <w:numId w:val="13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Выст</w:t>
      </w:r>
      <w:r w:rsidR="00AA2BB6"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авка «Золотая осень</w:t>
      </w: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» — поделки из овощей и природного материала;</w:t>
      </w:r>
    </w:p>
    <w:p w:rsidR="004D1E1A" w:rsidRPr="004D1E1A" w:rsidRDefault="00AA2BB6" w:rsidP="004D1E1A">
      <w:pPr>
        <w:numPr>
          <w:ilvl w:val="0"/>
          <w:numId w:val="13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Выставка гербарий</w:t>
      </w:r>
      <w:r w:rsidR="004D1E1A"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«Осенний букет»;</w:t>
      </w:r>
    </w:p>
    <w:p w:rsidR="004D1E1A" w:rsidRPr="004D1E1A" w:rsidRDefault="004D1E1A" w:rsidP="004D1E1A">
      <w:pPr>
        <w:numPr>
          <w:ilvl w:val="0"/>
          <w:numId w:val="13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Создание сборника рассказов </w:t>
      </w:r>
      <w:proofErr w:type="gramStart"/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детей  об</w:t>
      </w:r>
      <w:proofErr w:type="gramEnd"/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осени «Время года – осень»</w:t>
      </w:r>
    </w:p>
    <w:p w:rsidR="004D1E1A" w:rsidRPr="004D1E1A" w:rsidRDefault="00AA2BB6" w:rsidP="004D1E1A">
      <w:pPr>
        <w:numPr>
          <w:ilvl w:val="0"/>
          <w:numId w:val="13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Итоговое занятие «Осень золотая</w:t>
      </w:r>
      <w:r w:rsidR="004D1E1A"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».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lastRenderedPageBreak/>
        <w:t>Ожидаемые результаты.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Для детей:</w:t>
      </w:r>
    </w:p>
    <w:p w:rsidR="004D1E1A" w:rsidRPr="004D1E1A" w:rsidRDefault="00AA2BB6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Могут знать и называть</w:t>
      </w:r>
      <w:r w:rsidR="004D1E1A"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: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большое количество овощей, фруктов и осенних даров;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осенние месяцы, приметы и явления;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— пословицы, поговорки об осени.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Дети стали более раскрепощены и самостоятельны;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 свободной деятельности широко применяют пение песен.</w:t>
      </w:r>
    </w:p>
    <w:p w:rsidR="004D1E1A" w:rsidRPr="004D1E1A" w:rsidRDefault="00AA2BB6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653806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Расширились представления об</w:t>
      </w:r>
      <w:r w:rsidR="004D1E1A"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осени, как времени года.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Обогатился и активизировался словарь по теме проекта.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u w:val="single"/>
          <w:lang w:eastAsia="ru-RU"/>
        </w:rPr>
        <w:t>Для родителей:</w:t>
      </w:r>
    </w:p>
    <w:p w:rsidR="004D1E1A" w:rsidRPr="004D1E1A" w:rsidRDefault="004D1E1A" w:rsidP="004D1E1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D1E1A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Появился интерес к образовательному процессу, развитию творчества, знаний и умений у детей, желание общаться с педагогами, участвовать в жизни группы.</w:t>
      </w:r>
    </w:p>
    <w:p w:rsidR="00CE745C" w:rsidRDefault="00CE745C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4D1E1A" w:rsidRPr="00CE745C" w:rsidRDefault="004D1E1A" w:rsidP="00F07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2412E2" w:rsidRPr="00F07C74" w:rsidRDefault="005A6A2A" w:rsidP="00F07C74">
      <w:pPr>
        <w:spacing w:after="0" w:line="240" w:lineRule="auto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sectPr w:rsidR="002412E2" w:rsidRPr="00F07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021AB"/>
    <w:multiLevelType w:val="multilevel"/>
    <w:tmpl w:val="A578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B6B8F"/>
    <w:multiLevelType w:val="multilevel"/>
    <w:tmpl w:val="4170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AD7433"/>
    <w:multiLevelType w:val="multilevel"/>
    <w:tmpl w:val="16BA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6A5C12"/>
    <w:multiLevelType w:val="multilevel"/>
    <w:tmpl w:val="D2F0D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14CB9"/>
    <w:multiLevelType w:val="multilevel"/>
    <w:tmpl w:val="2E62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B14BEA"/>
    <w:multiLevelType w:val="multilevel"/>
    <w:tmpl w:val="2A382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6337E6"/>
    <w:multiLevelType w:val="multilevel"/>
    <w:tmpl w:val="4C7C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083126"/>
    <w:multiLevelType w:val="multilevel"/>
    <w:tmpl w:val="6D98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B1720A"/>
    <w:multiLevelType w:val="multilevel"/>
    <w:tmpl w:val="76BC9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0B59E4"/>
    <w:multiLevelType w:val="hybridMultilevel"/>
    <w:tmpl w:val="E8546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5A5930"/>
    <w:multiLevelType w:val="multilevel"/>
    <w:tmpl w:val="92BA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DE31B5"/>
    <w:multiLevelType w:val="multilevel"/>
    <w:tmpl w:val="2DF4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5E1749"/>
    <w:multiLevelType w:val="multilevel"/>
    <w:tmpl w:val="04FA5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4"/>
  </w:num>
  <w:num w:numId="5">
    <w:abstractNumId w:val="12"/>
  </w:num>
  <w:num w:numId="6">
    <w:abstractNumId w:val="2"/>
  </w:num>
  <w:num w:numId="7">
    <w:abstractNumId w:val="10"/>
  </w:num>
  <w:num w:numId="8">
    <w:abstractNumId w:val="8"/>
  </w:num>
  <w:num w:numId="9">
    <w:abstractNumId w:val="6"/>
  </w:num>
  <w:num w:numId="10">
    <w:abstractNumId w:val="3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398"/>
    <w:rsid w:val="000E01B2"/>
    <w:rsid w:val="002955CD"/>
    <w:rsid w:val="004D1E1A"/>
    <w:rsid w:val="005262AC"/>
    <w:rsid w:val="005A6A2A"/>
    <w:rsid w:val="005C0B97"/>
    <w:rsid w:val="00653806"/>
    <w:rsid w:val="00787C71"/>
    <w:rsid w:val="0096384E"/>
    <w:rsid w:val="00AA2BB6"/>
    <w:rsid w:val="00CE745C"/>
    <w:rsid w:val="00D339CE"/>
    <w:rsid w:val="00E62398"/>
    <w:rsid w:val="00F0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79FF6-47D1-4301-B4C6-70717328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1B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26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5262AC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a6">
    <w:name w:val="Без интервала Знак"/>
    <w:link w:val="a5"/>
    <w:uiPriority w:val="1"/>
    <w:rsid w:val="005262AC"/>
    <w:rPr>
      <w:rFonts w:ascii="Calibri" w:eastAsia="Calibri" w:hAnsi="Calibri" w:cs="Times New Roman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63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63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2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cityadspix.com/tsclick-MIQCWPUV-GECAQBFF?url=http%3A%2F%2Fwww.sotmarket.ru%2Fproduct%2Fneodrive_zhidkaja_s_myachom_usb.html&amp;sa=mh&amp;sa1=&amp;sa2=&amp;sa3=&amp;sa4=&amp;sa5=&amp;bt=20&amp;pt=9&amp;lt=2&amp;tl=3&amp;im=ODI1LTAtMTQyNDE4NDk4NC0xOTUzMDE0Ng%3D%3D&amp;fid=NDQ1NzU2Nzc1&amp;prdct=370030033704&amp;kw=%D1%81%20%D0%BC%D1%8F%D1%87%D0%BE%D0%B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cityadspix.com/tsclick-FDQCWPPK-JHFDQDB0?&amp;sa=mh&amp;sa1=&amp;sa2=&amp;sa3=&amp;sa4=&amp;sa5=&amp;bt=20&amp;pt=9&amp;lt=2&amp;tl=1&amp;im=NTY1LTAtMTQyNDE4NDk4NC0xNzg1NDE4OA%3D%3D&amp;fid=NDQ1NzU2Nzc1&amp;kw=%D1%81%D0%B2%D1%8F%D0%B7%D0%BD%D0%BE%D0%B9" TargetMode="External"/><Relationship Id="rId2" Type="http://schemas.openxmlformats.org/officeDocument/2006/relationships/styles" Target="styles.xml"/><Relationship Id="rId16" Type="http://schemas.openxmlformats.org/officeDocument/2006/relationships/hyperlink" Target="http://planetadetstva.net/pedagogam/gotovimsya-k-shkole/pereletnye-pticy-zanyatie-po-oznakomleniyu-s-okruzhayushhim-mirom-i-razvitiyu-grafomotornyx-navykov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job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1998</Words>
  <Characters>11390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5</cp:revision>
  <cp:lastPrinted>2015-02-17T15:59:00Z</cp:lastPrinted>
  <dcterms:created xsi:type="dcterms:W3CDTF">2015-02-17T14:21:00Z</dcterms:created>
  <dcterms:modified xsi:type="dcterms:W3CDTF">2015-02-17T16:04:00Z</dcterms:modified>
</cp:coreProperties>
</file>